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F2E" w:rsidRPr="003A5F2E" w:rsidRDefault="003A5F2E" w:rsidP="003A5F2E">
      <w:pPr>
        <w:autoSpaceDE w:val="0"/>
        <w:autoSpaceDN w:val="0"/>
        <w:adjustRightInd w:val="0"/>
        <w:spacing w:after="0"/>
        <w:jc w:val="center"/>
        <w:rPr>
          <w:rFonts w:cs="Calibri"/>
          <w:color w:val="000000"/>
          <w:sz w:val="26"/>
          <w:szCs w:val="26"/>
        </w:rPr>
      </w:pPr>
      <w:bookmarkStart w:id="0" w:name="_GoBack"/>
      <w:bookmarkEnd w:id="0"/>
    </w:p>
    <w:p w:rsidR="003A5F2E" w:rsidRPr="0035407E" w:rsidRDefault="003A5F2E" w:rsidP="003A5F2E">
      <w:pPr>
        <w:autoSpaceDE w:val="0"/>
        <w:autoSpaceDN w:val="0"/>
        <w:adjustRightInd w:val="0"/>
        <w:spacing w:after="0"/>
        <w:jc w:val="center"/>
        <w:rPr>
          <w:rFonts w:cs="Calibri"/>
          <w:color w:val="000000"/>
          <w:sz w:val="96"/>
          <w:szCs w:val="96"/>
        </w:rPr>
      </w:pPr>
    </w:p>
    <w:p w:rsidR="003A5F2E" w:rsidRPr="0035407E" w:rsidRDefault="0035407E" w:rsidP="003A5F2E">
      <w:pPr>
        <w:autoSpaceDE w:val="0"/>
        <w:autoSpaceDN w:val="0"/>
        <w:adjustRightInd w:val="0"/>
        <w:spacing w:after="0"/>
        <w:jc w:val="center"/>
        <w:rPr>
          <w:rFonts w:cs="Calibri"/>
          <w:color w:val="000000"/>
          <w:sz w:val="96"/>
          <w:szCs w:val="96"/>
        </w:rPr>
      </w:pPr>
      <w:r w:rsidRPr="0035407E">
        <w:rPr>
          <w:rFonts w:cs="Calibri"/>
          <w:color w:val="000000"/>
          <w:sz w:val="96"/>
          <w:szCs w:val="96"/>
        </w:rPr>
        <w:t>WINNS SERVICES</w:t>
      </w: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857EF0" w:rsidP="003A5F2E">
      <w:pPr>
        <w:autoSpaceDE w:val="0"/>
        <w:autoSpaceDN w:val="0"/>
        <w:adjustRightInd w:val="0"/>
        <w:spacing w:after="0"/>
        <w:jc w:val="center"/>
        <w:rPr>
          <w:rFonts w:cs="Calibri"/>
          <w:color w:val="000000"/>
        </w:rPr>
      </w:pPr>
      <w:r>
        <w:rPr>
          <w:rFonts w:cs="Calibri"/>
          <w:noProof/>
          <w:color w:val="000000"/>
          <w:sz w:val="26"/>
          <w:szCs w:val="26"/>
        </w:rPr>
        <w:drawing>
          <wp:anchor distT="0" distB="0" distL="114300" distR="114300" simplePos="0" relativeHeight="251658240" behindDoc="0" locked="0" layoutInCell="1" allowOverlap="1" wp14:anchorId="05E9A16A" wp14:editId="6019AAD7">
            <wp:simplePos x="0" y="0"/>
            <wp:positionH relativeFrom="margin">
              <wp:align>center</wp:align>
            </wp:positionH>
            <wp:positionV relativeFrom="paragraph">
              <wp:posOffset>110789</wp:posOffset>
            </wp:positionV>
            <wp:extent cx="2642870" cy="845820"/>
            <wp:effectExtent l="0" t="0" r="5080" b="0"/>
            <wp:wrapThrough wrapText="bothSides">
              <wp:wrapPolygon edited="0">
                <wp:start x="0" y="0"/>
                <wp:lineTo x="0" y="20919"/>
                <wp:lineTo x="21486" y="20919"/>
                <wp:lineTo x="2148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winns.png"/>
                    <pic:cNvPicPr/>
                  </pic:nvPicPr>
                  <pic:blipFill>
                    <a:blip r:embed="rId9">
                      <a:extLst>
                        <a:ext uri="{28A0092B-C50C-407E-A947-70E740481C1C}">
                          <a14:useLocalDpi xmlns:a14="http://schemas.microsoft.com/office/drawing/2010/main" val="0"/>
                        </a:ext>
                      </a:extLst>
                    </a:blip>
                    <a:stretch>
                      <a:fillRect/>
                    </a:stretch>
                  </pic:blipFill>
                  <pic:spPr>
                    <a:xfrm>
                      <a:off x="0" y="0"/>
                      <a:ext cx="2642870" cy="845820"/>
                    </a:xfrm>
                    <a:prstGeom prst="rect">
                      <a:avLst/>
                    </a:prstGeom>
                  </pic:spPr>
                </pic:pic>
              </a:graphicData>
            </a:graphic>
            <wp14:sizeRelH relativeFrom="margin">
              <wp14:pctWidth>0</wp14:pctWidth>
            </wp14:sizeRelH>
            <wp14:sizeRelV relativeFrom="margin">
              <wp14:pctHeight>0</wp14:pctHeight>
            </wp14:sizeRelV>
          </wp:anchor>
        </w:drawing>
      </w: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3A5F2E" w:rsidRDefault="003A5F2E" w:rsidP="003A5F2E">
      <w:pPr>
        <w:autoSpaceDE w:val="0"/>
        <w:autoSpaceDN w:val="0"/>
        <w:adjustRightInd w:val="0"/>
        <w:spacing w:after="0"/>
        <w:jc w:val="center"/>
        <w:rPr>
          <w:rFonts w:cs="Calibri"/>
          <w:color w:val="000000"/>
        </w:rPr>
      </w:pPr>
    </w:p>
    <w:p w:rsidR="003A5F2E" w:rsidRPr="00FE22E9" w:rsidRDefault="003A5F2E" w:rsidP="003A5F2E">
      <w:pPr>
        <w:autoSpaceDE w:val="0"/>
        <w:autoSpaceDN w:val="0"/>
        <w:adjustRightInd w:val="0"/>
        <w:spacing w:after="0"/>
        <w:jc w:val="center"/>
        <w:rPr>
          <w:rFonts w:cs="Calibri"/>
          <w:b w:val="0"/>
          <w:color w:val="000000"/>
          <w:sz w:val="96"/>
          <w:szCs w:val="96"/>
        </w:rPr>
      </w:pPr>
      <w:r w:rsidRPr="00FE22E9">
        <w:rPr>
          <w:rFonts w:cs="Calibri"/>
          <w:b w:val="0"/>
          <w:color w:val="000000"/>
          <w:sz w:val="96"/>
          <w:szCs w:val="96"/>
        </w:rPr>
        <w:t>STAFF HANDBOOK</w:t>
      </w:r>
    </w:p>
    <w:p w:rsidR="003A5F2E" w:rsidRPr="003A5F2E" w:rsidRDefault="003A5F2E" w:rsidP="003A5F2E"/>
    <w:p w:rsidR="003A5F2E" w:rsidRPr="003A5F2E" w:rsidRDefault="003A5F2E" w:rsidP="003A5F2E"/>
    <w:p w:rsidR="003A5F2E" w:rsidRPr="003A5F2E" w:rsidRDefault="003A5F2E" w:rsidP="003A5F2E">
      <w:pPr>
        <w:rPr>
          <w:sz w:val="26"/>
          <w:szCs w:val="26"/>
        </w:rPr>
      </w:pPr>
    </w:p>
    <w:p w:rsidR="003A5F2E" w:rsidRPr="00FE22E9" w:rsidRDefault="0035407E" w:rsidP="003A5F2E">
      <w:pPr>
        <w:jc w:val="center"/>
        <w:rPr>
          <w:sz w:val="32"/>
          <w:szCs w:val="32"/>
        </w:rPr>
      </w:pPr>
      <w:r w:rsidRPr="00FE22E9">
        <w:rPr>
          <w:sz w:val="32"/>
          <w:szCs w:val="32"/>
        </w:rPr>
        <w:t xml:space="preserve">Revision: </w:t>
      </w:r>
      <w:r w:rsidR="00FE22E9" w:rsidRPr="00FE22E9">
        <w:rPr>
          <w:sz w:val="32"/>
          <w:szCs w:val="32"/>
        </w:rPr>
        <w:t>A</w:t>
      </w:r>
      <w:r w:rsidRPr="00FE22E9">
        <w:rPr>
          <w:sz w:val="32"/>
          <w:szCs w:val="32"/>
        </w:rPr>
        <w:t>: 1</w:t>
      </w:r>
      <w:r w:rsidRPr="00FE22E9">
        <w:rPr>
          <w:sz w:val="32"/>
          <w:szCs w:val="32"/>
          <w:vertAlign w:val="superscript"/>
        </w:rPr>
        <w:t>st</w:t>
      </w:r>
      <w:r w:rsidRPr="00FE22E9">
        <w:rPr>
          <w:sz w:val="32"/>
          <w:szCs w:val="32"/>
        </w:rPr>
        <w:t xml:space="preserve"> March 2018</w:t>
      </w:r>
    </w:p>
    <w:p w:rsidR="003A5F2E" w:rsidRDefault="003A5F2E" w:rsidP="00B02BF0">
      <w:pPr>
        <w:pStyle w:val="NormalWeb"/>
        <w:spacing w:before="0" w:beforeAutospacing="0" w:after="30" w:afterAutospacing="0" w:line="276" w:lineRule="auto"/>
        <w:ind w:left="567" w:right="567"/>
        <w:rPr>
          <w:rFonts w:ascii="Arial" w:hAnsi="Arial" w:cs="Arial"/>
          <w:color w:val="8DC63F"/>
          <w:sz w:val="28"/>
          <w:szCs w:val="28"/>
        </w:rPr>
        <w:sectPr w:rsidR="003A5F2E" w:rsidSect="00B02BF0">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1701" w:header="850" w:footer="454" w:gutter="0"/>
          <w:cols w:space="708"/>
          <w:titlePg/>
          <w:docGrid w:linePitch="360"/>
        </w:sectPr>
      </w:pPr>
    </w:p>
    <w:sdt>
      <w:sdtPr>
        <w:rPr>
          <w:rFonts w:ascii="Helvetica Neue" w:eastAsiaTheme="minorEastAsia" w:hAnsi="Helvetica Neue" w:cstheme="minorBidi"/>
          <w:b/>
          <w:color w:val="auto"/>
          <w:sz w:val="24"/>
          <w:szCs w:val="22"/>
          <w:lang w:val="en-GB" w:eastAsia="en-GB"/>
        </w:rPr>
        <w:id w:val="-328371788"/>
        <w:docPartObj>
          <w:docPartGallery w:val="Table of Contents"/>
          <w:docPartUnique/>
        </w:docPartObj>
      </w:sdtPr>
      <w:sdtEndPr>
        <w:rPr>
          <w:bCs/>
          <w:noProof/>
        </w:rPr>
      </w:sdtEndPr>
      <w:sdtContent>
        <w:p w:rsidR="00372BC8" w:rsidRPr="00C73F1D" w:rsidRDefault="00372BC8">
          <w:pPr>
            <w:pStyle w:val="TOCHeading"/>
            <w:rPr>
              <w:b/>
              <w:color w:val="auto"/>
              <w:sz w:val="48"/>
              <w:szCs w:val="48"/>
            </w:rPr>
          </w:pPr>
          <w:r w:rsidRPr="00C73F1D">
            <w:rPr>
              <w:b/>
              <w:color w:val="auto"/>
              <w:sz w:val="48"/>
              <w:szCs w:val="48"/>
            </w:rPr>
            <w:t>Contents</w:t>
          </w:r>
        </w:p>
        <w:p w:rsidR="00857EF0" w:rsidRDefault="00372BC8">
          <w:pPr>
            <w:pStyle w:val="TOC1"/>
            <w:tabs>
              <w:tab w:val="right" w:leader="dot" w:pos="10456"/>
            </w:tabs>
            <w:rPr>
              <w:rFonts w:asciiTheme="minorHAnsi" w:hAnsiTheme="minorHAnsi"/>
              <w:b w:val="0"/>
              <w:noProof/>
              <w:sz w:val="22"/>
            </w:rPr>
          </w:pPr>
          <w:r>
            <w:fldChar w:fldCharType="begin"/>
          </w:r>
          <w:r>
            <w:instrText xml:space="preserve"> TOC \o "1-3" \h \z \u </w:instrText>
          </w:r>
          <w:r>
            <w:fldChar w:fldCharType="separate"/>
          </w:r>
          <w:hyperlink w:anchor="_Toc507925268" w:history="1">
            <w:r w:rsidR="00857EF0" w:rsidRPr="0043404B">
              <w:rPr>
                <w:rStyle w:val="Hyperlink"/>
                <w:noProof/>
              </w:rPr>
              <w:t>Welcome to WINNS Services</w:t>
            </w:r>
            <w:r w:rsidR="00857EF0">
              <w:rPr>
                <w:noProof/>
                <w:webHidden/>
              </w:rPr>
              <w:tab/>
            </w:r>
            <w:r w:rsidR="00857EF0">
              <w:rPr>
                <w:noProof/>
                <w:webHidden/>
              </w:rPr>
              <w:fldChar w:fldCharType="begin"/>
            </w:r>
            <w:r w:rsidR="00857EF0">
              <w:rPr>
                <w:noProof/>
                <w:webHidden/>
              </w:rPr>
              <w:instrText xml:space="preserve"> PAGEREF _Toc507925268 \h </w:instrText>
            </w:r>
            <w:r w:rsidR="00857EF0">
              <w:rPr>
                <w:noProof/>
                <w:webHidden/>
              </w:rPr>
            </w:r>
            <w:r w:rsidR="00857EF0">
              <w:rPr>
                <w:noProof/>
                <w:webHidden/>
              </w:rPr>
              <w:fldChar w:fldCharType="separate"/>
            </w:r>
            <w:r w:rsidR="00C351A0">
              <w:rPr>
                <w:noProof/>
                <w:webHidden/>
              </w:rPr>
              <w:t>4</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69" w:history="1">
            <w:r w:rsidR="00857EF0" w:rsidRPr="0043404B">
              <w:rPr>
                <w:rStyle w:val="Hyperlink"/>
                <w:noProof/>
              </w:rPr>
              <w:t>Use of the Staff Handbook</w:t>
            </w:r>
            <w:r w:rsidR="00857EF0">
              <w:rPr>
                <w:noProof/>
                <w:webHidden/>
              </w:rPr>
              <w:tab/>
            </w:r>
            <w:r w:rsidR="00857EF0">
              <w:rPr>
                <w:noProof/>
                <w:webHidden/>
              </w:rPr>
              <w:fldChar w:fldCharType="begin"/>
            </w:r>
            <w:r w:rsidR="00857EF0">
              <w:rPr>
                <w:noProof/>
                <w:webHidden/>
              </w:rPr>
              <w:instrText xml:space="preserve"> PAGEREF _Toc507925269 \h </w:instrText>
            </w:r>
            <w:r w:rsidR="00857EF0">
              <w:rPr>
                <w:noProof/>
                <w:webHidden/>
              </w:rPr>
            </w:r>
            <w:r w:rsidR="00857EF0">
              <w:rPr>
                <w:noProof/>
                <w:webHidden/>
              </w:rPr>
              <w:fldChar w:fldCharType="separate"/>
            </w:r>
            <w:r w:rsidR="00C351A0">
              <w:rPr>
                <w:noProof/>
                <w:webHidden/>
              </w:rPr>
              <w:t>4</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0" w:history="1">
            <w:r w:rsidR="00857EF0" w:rsidRPr="0043404B">
              <w:rPr>
                <w:rStyle w:val="Hyperlink"/>
                <w:noProof/>
              </w:rPr>
              <w:t>About WINNS Services</w:t>
            </w:r>
            <w:r w:rsidR="00857EF0">
              <w:rPr>
                <w:noProof/>
                <w:webHidden/>
              </w:rPr>
              <w:tab/>
            </w:r>
            <w:r w:rsidR="00857EF0">
              <w:rPr>
                <w:noProof/>
                <w:webHidden/>
              </w:rPr>
              <w:fldChar w:fldCharType="begin"/>
            </w:r>
            <w:r w:rsidR="00857EF0">
              <w:rPr>
                <w:noProof/>
                <w:webHidden/>
              </w:rPr>
              <w:instrText xml:space="preserve"> PAGEREF _Toc507925270 \h </w:instrText>
            </w:r>
            <w:r w:rsidR="00857EF0">
              <w:rPr>
                <w:noProof/>
                <w:webHidden/>
              </w:rPr>
            </w:r>
            <w:r w:rsidR="00857EF0">
              <w:rPr>
                <w:noProof/>
                <w:webHidden/>
              </w:rPr>
              <w:fldChar w:fldCharType="separate"/>
            </w:r>
            <w:r w:rsidR="00C351A0">
              <w:rPr>
                <w:noProof/>
                <w:webHidden/>
              </w:rPr>
              <w:t>5</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1" w:history="1">
            <w:r w:rsidR="00857EF0" w:rsidRPr="0043404B">
              <w:rPr>
                <w:rStyle w:val="Hyperlink"/>
                <w:noProof/>
              </w:rPr>
              <w:t>Equal Opportunities Statement</w:t>
            </w:r>
            <w:r w:rsidR="00857EF0">
              <w:rPr>
                <w:noProof/>
                <w:webHidden/>
              </w:rPr>
              <w:tab/>
            </w:r>
            <w:r w:rsidR="00857EF0">
              <w:rPr>
                <w:noProof/>
                <w:webHidden/>
              </w:rPr>
              <w:fldChar w:fldCharType="begin"/>
            </w:r>
            <w:r w:rsidR="00857EF0">
              <w:rPr>
                <w:noProof/>
                <w:webHidden/>
              </w:rPr>
              <w:instrText xml:space="preserve"> PAGEREF _Toc507925271 \h </w:instrText>
            </w:r>
            <w:r w:rsidR="00857EF0">
              <w:rPr>
                <w:noProof/>
                <w:webHidden/>
              </w:rPr>
            </w:r>
            <w:r w:rsidR="00857EF0">
              <w:rPr>
                <w:noProof/>
                <w:webHidden/>
              </w:rPr>
              <w:fldChar w:fldCharType="separate"/>
            </w:r>
            <w:r w:rsidR="00C351A0">
              <w:rPr>
                <w:noProof/>
                <w:webHidden/>
              </w:rPr>
              <w:t>5</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2" w:history="1">
            <w:r w:rsidR="00857EF0" w:rsidRPr="0043404B">
              <w:rPr>
                <w:rStyle w:val="Hyperlink"/>
                <w:noProof/>
              </w:rPr>
              <w:t>Dignity at Work</w:t>
            </w:r>
            <w:r w:rsidR="00857EF0">
              <w:rPr>
                <w:noProof/>
                <w:webHidden/>
              </w:rPr>
              <w:tab/>
            </w:r>
            <w:r w:rsidR="00857EF0">
              <w:rPr>
                <w:noProof/>
                <w:webHidden/>
              </w:rPr>
              <w:fldChar w:fldCharType="begin"/>
            </w:r>
            <w:r w:rsidR="00857EF0">
              <w:rPr>
                <w:noProof/>
                <w:webHidden/>
              </w:rPr>
              <w:instrText xml:space="preserve"> PAGEREF _Toc507925272 \h </w:instrText>
            </w:r>
            <w:r w:rsidR="00857EF0">
              <w:rPr>
                <w:noProof/>
                <w:webHidden/>
              </w:rPr>
            </w:r>
            <w:r w:rsidR="00857EF0">
              <w:rPr>
                <w:noProof/>
                <w:webHidden/>
              </w:rPr>
              <w:fldChar w:fldCharType="separate"/>
            </w:r>
            <w:r w:rsidR="00C351A0">
              <w:rPr>
                <w:noProof/>
                <w:webHidden/>
              </w:rPr>
              <w:t>7</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3" w:history="1">
            <w:r w:rsidR="00857EF0" w:rsidRPr="0043404B">
              <w:rPr>
                <w:rStyle w:val="Hyperlink"/>
                <w:noProof/>
              </w:rPr>
              <w:t>What and How of Harassment</w:t>
            </w:r>
            <w:r w:rsidR="00857EF0">
              <w:rPr>
                <w:noProof/>
                <w:webHidden/>
              </w:rPr>
              <w:tab/>
            </w:r>
            <w:r w:rsidR="00857EF0">
              <w:rPr>
                <w:noProof/>
                <w:webHidden/>
              </w:rPr>
              <w:fldChar w:fldCharType="begin"/>
            </w:r>
            <w:r w:rsidR="00857EF0">
              <w:rPr>
                <w:noProof/>
                <w:webHidden/>
              </w:rPr>
              <w:instrText xml:space="preserve"> PAGEREF _Toc507925273 \h </w:instrText>
            </w:r>
            <w:r w:rsidR="00857EF0">
              <w:rPr>
                <w:noProof/>
                <w:webHidden/>
              </w:rPr>
            </w:r>
            <w:r w:rsidR="00857EF0">
              <w:rPr>
                <w:noProof/>
                <w:webHidden/>
              </w:rPr>
              <w:fldChar w:fldCharType="separate"/>
            </w:r>
            <w:r w:rsidR="00C351A0">
              <w:rPr>
                <w:noProof/>
                <w:webHidden/>
              </w:rPr>
              <w:t>7</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4" w:history="1">
            <w:r w:rsidR="00857EF0" w:rsidRPr="0043404B">
              <w:rPr>
                <w:rStyle w:val="Hyperlink"/>
                <w:noProof/>
              </w:rPr>
              <w:t>Joining WINNS Services</w:t>
            </w:r>
            <w:r w:rsidR="00857EF0">
              <w:rPr>
                <w:noProof/>
                <w:webHidden/>
              </w:rPr>
              <w:tab/>
            </w:r>
            <w:r w:rsidR="00857EF0">
              <w:rPr>
                <w:noProof/>
                <w:webHidden/>
              </w:rPr>
              <w:fldChar w:fldCharType="begin"/>
            </w:r>
            <w:r w:rsidR="00857EF0">
              <w:rPr>
                <w:noProof/>
                <w:webHidden/>
              </w:rPr>
              <w:instrText xml:space="preserve"> PAGEREF _Toc507925274 \h </w:instrText>
            </w:r>
            <w:r w:rsidR="00857EF0">
              <w:rPr>
                <w:noProof/>
                <w:webHidden/>
              </w:rPr>
            </w:r>
            <w:r w:rsidR="00857EF0">
              <w:rPr>
                <w:noProof/>
                <w:webHidden/>
              </w:rPr>
              <w:fldChar w:fldCharType="separate"/>
            </w:r>
            <w:r w:rsidR="00C351A0">
              <w:rPr>
                <w:noProof/>
                <w:webHidden/>
              </w:rPr>
              <w:t>9</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75" w:history="1">
            <w:r w:rsidR="00857EF0" w:rsidRPr="0043404B">
              <w:rPr>
                <w:rStyle w:val="Hyperlink"/>
                <w:noProof/>
              </w:rPr>
              <w:t>Probationary period</w:t>
            </w:r>
            <w:r w:rsidR="00857EF0">
              <w:rPr>
                <w:noProof/>
                <w:webHidden/>
              </w:rPr>
              <w:tab/>
            </w:r>
            <w:r w:rsidR="00857EF0">
              <w:rPr>
                <w:noProof/>
                <w:webHidden/>
              </w:rPr>
              <w:fldChar w:fldCharType="begin"/>
            </w:r>
            <w:r w:rsidR="00857EF0">
              <w:rPr>
                <w:noProof/>
                <w:webHidden/>
              </w:rPr>
              <w:instrText xml:space="preserve"> PAGEREF _Toc507925275 \h </w:instrText>
            </w:r>
            <w:r w:rsidR="00857EF0">
              <w:rPr>
                <w:noProof/>
                <w:webHidden/>
              </w:rPr>
            </w:r>
            <w:r w:rsidR="00857EF0">
              <w:rPr>
                <w:noProof/>
                <w:webHidden/>
              </w:rPr>
              <w:fldChar w:fldCharType="separate"/>
            </w:r>
            <w:r w:rsidR="00C351A0">
              <w:rPr>
                <w:noProof/>
                <w:webHidden/>
              </w:rPr>
              <w:t>9</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76" w:history="1">
            <w:r w:rsidR="00857EF0" w:rsidRPr="0043404B">
              <w:rPr>
                <w:rStyle w:val="Hyperlink"/>
                <w:noProof/>
              </w:rPr>
              <w:t>Induction</w:t>
            </w:r>
            <w:r w:rsidR="00857EF0">
              <w:rPr>
                <w:noProof/>
                <w:webHidden/>
              </w:rPr>
              <w:tab/>
            </w:r>
            <w:r w:rsidR="00857EF0">
              <w:rPr>
                <w:noProof/>
                <w:webHidden/>
              </w:rPr>
              <w:fldChar w:fldCharType="begin"/>
            </w:r>
            <w:r w:rsidR="00857EF0">
              <w:rPr>
                <w:noProof/>
                <w:webHidden/>
              </w:rPr>
              <w:instrText xml:space="preserve"> PAGEREF _Toc507925276 \h </w:instrText>
            </w:r>
            <w:r w:rsidR="00857EF0">
              <w:rPr>
                <w:noProof/>
                <w:webHidden/>
              </w:rPr>
            </w:r>
            <w:r w:rsidR="00857EF0">
              <w:rPr>
                <w:noProof/>
                <w:webHidden/>
              </w:rPr>
              <w:fldChar w:fldCharType="separate"/>
            </w:r>
            <w:r w:rsidR="00C351A0">
              <w:rPr>
                <w:noProof/>
                <w:webHidden/>
              </w:rPr>
              <w:t>9</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77" w:history="1">
            <w:r w:rsidR="00857EF0" w:rsidRPr="0043404B">
              <w:rPr>
                <w:rStyle w:val="Hyperlink"/>
                <w:noProof/>
              </w:rPr>
              <w:t>Changes to personal details</w:t>
            </w:r>
            <w:r w:rsidR="00857EF0">
              <w:rPr>
                <w:noProof/>
                <w:webHidden/>
              </w:rPr>
              <w:tab/>
            </w:r>
            <w:r w:rsidR="00857EF0">
              <w:rPr>
                <w:noProof/>
                <w:webHidden/>
              </w:rPr>
              <w:fldChar w:fldCharType="begin"/>
            </w:r>
            <w:r w:rsidR="00857EF0">
              <w:rPr>
                <w:noProof/>
                <w:webHidden/>
              </w:rPr>
              <w:instrText xml:space="preserve"> PAGEREF _Toc507925277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78" w:history="1">
            <w:r w:rsidR="00857EF0" w:rsidRPr="0043404B">
              <w:rPr>
                <w:rStyle w:val="Hyperlink"/>
                <w:noProof/>
              </w:rPr>
              <w:t>Criminal Records Checks</w:t>
            </w:r>
            <w:r w:rsidR="00857EF0">
              <w:rPr>
                <w:noProof/>
                <w:webHidden/>
              </w:rPr>
              <w:tab/>
            </w:r>
            <w:r w:rsidR="00857EF0">
              <w:rPr>
                <w:noProof/>
                <w:webHidden/>
              </w:rPr>
              <w:fldChar w:fldCharType="begin"/>
            </w:r>
            <w:r w:rsidR="00857EF0">
              <w:rPr>
                <w:noProof/>
                <w:webHidden/>
              </w:rPr>
              <w:instrText xml:space="preserve"> PAGEREF _Toc507925278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79" w:history="1">
            <w:r w:rsidR="00857EF0" w:rsidRPr="0043404B">
              <w:rPr>
                <w:rStyle w:val="Hyperlink"/>
                <w:noProof/>
              </w:rPr>
              <w:t>Pay</w:t>
            </w:r>
            <w:r w:rsidR="00857EF0">
              <w:rPr>
                <w:noProof/>
                <w:webHidden/>
              </w:rPr>
              <w:tab/>
            </w:r>
            <w:r w:rsidR="00857EF0">
              <w:rPr>
                <w:noProof/>
                <w:webHidden/>
              </w:rPr>
              <w:fldChar w:fldCharType="begin"/>
            </w:r>
            <w:r w:rsidR="00857EF0">
              <w:rPr>
                <w:noProof/>
                <w:webHidden/>
              </w:rPr>
              <w:instrText xml:space="preserve"> PAGEREF _Toc507925279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0" w:history="1">
            <w:r w:rsidR="00857EF0" w:rsidRPr="0043404B">
              <w:rPr>
                <w:rStyle w:val="Hyperlink"/>
                <w:noProof/>
              </w:rPr>
              <w:t>Payment of salaries/wages</w:t>
            </w:r>
            <w:r w:rsidR="00857EF0">
              <w:rPr>
                <w:noProof/>
                <w:webHidden/>
              </w:rPr>
              <w:tab/>
            </w:r>
            <w:r w:rsidR="00857EF0">
              <w:rPr>
                <w:noProof/>
                <w:webHidden/>
              </w:rPr>
              <w:fldChar w:fldCharType="begin"/>
            </w:r>
            <w:r w:rsidR="00857EF0">
              <w:rPr>
                <w:noProof/>
                <w:webHidden/>
              </w:rPr>
              <w:instrText xml:space="preserve"> PAGEREF _Toc507925280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1" w:history="1">
            <w:r w:rsidR="00857EF0" w:rsidRPr="0043404B">
              <w:rPr>
                <w:rStyle w:val="Hyperlink"/>
                <w:noProof/>
              </w:rPr>
              <w:t>Final Pay</w:t>
            </w:r>
            <w:r w:rsidR="00857EF0">
              <w:rPr>
                <w:noProof/>
                <w:webHidden/>
              </w:rPr>
              <w:tab/>
            </w:r>
            <w:r w:rsidR="00857EF0">
              <w:rPr>
                <w:noProof/>
                <w:webHidden/>
              </w:rPr>
              <w:fldChar w:fldCharType="begin"/>
            </w:r>
            <w:r w:rsidR="00857EF0">
              <w:rPr>
                <w:noProof/>
                <w:webHidden/>
              </w:rPr>
              <w:instrText xml:space="preserve"> PAGEREF _Toc507925281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2" w:history="1">
            <w:r w:rsidR="00857EF0" w:rsidRPr="0043404B">
              <w:rPr>
                <w:rStyle w:val="Hyperlink"/>
                <w:noProof/>
              </w:rPr>
              <w:t xml:space="preserve">Deductions from </w:t>
            </w:r>
            <w:r w:rsidR="00F2211C">
              <w:rPr>
                <w:rStyle w:val="Hyperlink"/>
                <w:noProof/>
              </w:rPr>
              <w:t>S</w:t>
            </w:r>
            <w:r w:rsidR="00857EF0" w:rsidRPr="0043404B">
              <w:rPr>
                <w:rStyle w:val="Hyperlink"/>
                <w:noProof/>
              </w:rPr>
              <w:t>alaries</w:t>
            </w:r>
            <w:r w:rsidR="00857EF0">
              <w:rPr>
                <w:noProof/>
                <w:webHidden/>
              </w:rPr>
              <w:tab/>
            </w:r>
            <w:r w:rsidR="00857EF0">
              <w:rPr>
                <w:noProof/>
                <w:webHidden/>
              </w:rPr>
              <w:fldChar w:fldCharType="begin"/>
            </w:r>
            <w:r w:rsidR="00857EF0">
              <w:rPr>
                <w:noProof/>
                <w:webHidden/>
              </w:rPr>
              <w:instrText xml:space="preserve"> PAGEREF _Toc507925282 \h </w:instrText>
            </w:r>
            <w:r w:rsidR="00857EF0">
              <w:rPr>
                <w:noProof/>
                <w:webHidden/>
              </w:rPr>
            </w:r>
            <w:r w:rsidR="00857EF0">
              <w:rPr>
                <w:noProof/>
                <w:webHidden/>
              </w:rPr>
              <w:fldChar w:fldCharType="separate"/>
            </w:r>
            <w:r w:rsidR="00C351A0">
              <w:rPr>
                <w:noProof/>
                <w:webHidden/>
              </w:rPr>
              <w:t>10</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83" w:history="1">
            <w:r w:rsidR="00857EF0" w:rsidRPr="0043404B">
              <w:rPr>
                <w:rStyle w:val="Hyperlink"/>
                <w:noProof/>
              </w:rPr>
              <w:t>Pensions</w:t>
            </w:r>
            <w:r w:rsidR="00857EF0">
              <w:rPr>
                <w:noProof/>
                <w:webHidden/>
              </w:rPr>
              <w:tab/>
            </w:r>
            <w:r w:rsidR="00857EF0">
              <w:rPr>
                <w:noProof/>
                <w:webHidden/>
              </w:rPr>
              <w:fldChar w:fldCharType="begin"/>
            </w:r>
            <w:r w:rsidR="00857EF0">
              <w:rPr>
                <w:noProof/>
                <w:webHidden/>
              </w:rPr>
              <w:instrText xml:space="preserve"> PAGEREF _Toc507925283 \h </w:instrText>
            </w:r>
            <w:r w:rsidR="00857EF0">
              <w:rPr>
                <w:noProof/>
                <w:webHidden/>
              </w:rPr>
            </w:r>
            <w:r w:rsidR="00857EF0">
              <w:rPr>
                <w:noProof/>
                <w:webHidden/>
              </w:rPr>
              <w:fldChar w:fldCharType="separate"/>
            </w:r>
            <w:r w:rsidR="00C351A0">
              <w:rPr>
                <w:noProof/>
                <w:webHidden/>
              </w:rPr>
              <w:t>11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4" w:history="1">
            <w:r w:rsidR="00857EF0" w:rsidRPr="0043404B">
              <w:rPr>
                <w:rStyle w:val="Hyperlink"/>
                <w:noProof/>
              </w:rPr>
              <w:t>Hours of work</w:t>
            </w:r>
            <w:r w:rsidR="00857EF0">
              <w:rPr>
                <w:noProof/>
                <w:webHidden/>
              </w:rPr>
              <w:tab/>
            </w:r>
            <w:r w:rsidR="00857EF0">
              <w:rPr>
                <w:noProof/>
                <w:webHidden/>
              </w:rPr>
              <w:fldChar w:fldCharType="begin"/>
            </w:r>
            <w:r w:rsidR="00857EF0">
              <w:rPr>
                <w:noProof/>
                <w:webHidden/>
              </w:rPr>
              <w:instrText xml:space="preserve"> PAGEREF _Toc507925284 \h </w:instrText>
            </w:r>
            <w:r w:rsidR="00857EF0">
              <w:rPr>
                <w:noProof/>
                <w:webHidden/>
              </w:rPr>
            </w:r>
            <w:r w:rsidR="00857EF0">
              <w:rPr>
                <w:noProof/>
                <w:webHidden/>
              </w:rPr>
              <w:fldChar w:fldCharType="separate"/>
            </w:r>
            <w:r w:rsidR="00C351A0">
              <w:rPr>
                <w:noProof/>
                <w:webHidden/>
              </w:rPr>
              <w:t>11</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85" w:history="1">
            <w:r w:rsidR="00857EF0" w:rsidRPr="0043404B">
              <w:rPr>
                <w:rStyle w:val="Hyperlink"/>
                <w:noProof/>
              </w:rPr>
              <w:t>TOIL</w:t>
            </w:r>
            <w:r w:rsidR="00857EF0">
              <w:rPr>
                <w:noProof/>
                <w:webHidden/>
              </w:rPr>
              <w:tab/>
            </w:r>
            <w:r w:rsidR="00857EF0">
              <w:rPr>
                <w:noProof/>
                <w:webHidden/>
              </w:rPr>
              <w:fldChar w:fldCharType="begin"/>
            </w:r>
            <w:r w:rsidR="00857EF0">
              <w:rPr>
                <w:noProof/>
                <w:webHidden/>
              </w:rPr>
              <w:instrText xml:space="preserve"> PAGEREF _Toc507925285 \h </w:instrText>
            </w:r>
            <w:r w:rsidR="00857EF0">
              <w:rPr>
                <w:noProof/>
                <w:webHidden/>
              </w:rPr>
            </w:r>
            <w:r w:rsidR="00857EF0">
              <w:rPr>
                <w:noProof/>
                <w:webHidden/>
              </w:rPr>
              <w:fldChar w:fldCharType="separate"/>
            </w:r>
            <w:r w:rsidR="00C351A0">
              <w:rPr>
                <w:noProof/>
                <w:webHidden/>
              </w:rPr>
              <w:t>11</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86" w:history="1">
            <w:r w:rsidR="00857EF0" w:rsidRPr="0043404B">
              <w:rPr>
                <w:rStyle w:val="Hyperlink"/>
                <w:noProof/>
              </w:rPr>
              <w:t>Holidays</w:t>
            </w:r>
            <w:r w:rsidR="00857EF0">
              <w:rPr>
                <w:noProof/>
                <w:webHidden/>
              </w:rPr>
              <w:tab/>
            </w:r>
            <w:r w:rsidR="00857EF0">
              <w:rPr>
                <w:noProof/>
                <w:webHidden/>
              </w:rPr>
              <w:fldChar w:fldCharType="begin"/>
            </w:r>
            <w:r w:rsidR="00857EF0">
              <w:rPr>
                <w:noProof/>
                <w:webHidden/>
              </w:rPr>
              <w:instrText xml:space="preserve"> PAGEREF _Toc507925286 \h </w:instrText>
            </w:r>
            <w:r w:rsidR="00857EF0">
              <w:rPr>
                <w:noProof/>
                <w:webHidden/>
              </w:rPr>
            </w:r>
            <w:r w:rsidR="00857EF0">
              <w:rPr>
                <w:noProof/>
                <w:webHidden/>
              </w:rPr>
              <w:fldChar w:fldCharType="separate"/>
            </w:r>
            <w:r w:rsidR="00C351A0">
              <w:rPr>
                <w:noProof/>
                <w:webHidden/>
              </w:rPr>
              <w:t>11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7" w:history="1">
            <w:r w:rsidR="00F2211C">
              <w:rPr>
                <w:rStyle w:val="Hyperlink"/>
                <w:noProof/>
              </w:rPr>
              <w:t>Holiday E</w:t>
            </w:r>
            <w:r w:rsidR="00857EF0" w:rsidRPr="0043404B">
              <w:rPr>
                <w:rStyle w:val="Hyperlink"/>
                <w:noProof/>
              </w:rPr>
              <w:t>ntitlement</w:t>
            </w:r>
            <w:r w:rsidR="00857EF0">
              <w:rPr>
                <w:noProof/>
                <w:webHidden/>
              </w:rPr>
              <w:tab/>
            </w:r>
            <w:r w:rsidR="00857EF0">
              <w:rPr>
                <w:noProof/>
                <w:webHidden/>
              </w:rPr>
              <w:fldChar w:fldCharType="begin"/>
            </w:r>
            <w:r w:rsidR="00857EF0">
              <w:rPr>
                <w:noProof/>
                <w:webHidden/>
              </w:rPr>
              <w:instrText xml:space="preserve"> PAGEREF _Toc507925287 \h </w:instrText>
            </w:r>
            <w:r w:rsidR="00857EF0">
              <w:rPr>
                <w:noProof/>
                <w:webHidden/>
              </w:rPr>
            </w:r>
            <w:r w:rsidR="00857EF0">
              <w:rPr>
                <w:noProof/>
                <w:webHidden/>
              </w:rPr>
              <w:fldChar w:fldCharType="separate"/>
            </w:r>
            <w:r w:rsidR="00C351A0">
              <w:rPr>
                <w:noProof/>
                <w:webHidden/>
              </w:rPr>
              <w:t>11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8" w:history="1">
            <w:r w:rsidR="00857EF0" w:rsidRPr="0043404B">
              <w:rPr>
                <w:rStyle w:val="Hyperlink"/>
                <w:noProof/>
              </w:rPr>
              <w:t>Holiday Year</w:t>
            </w:r>
            <w:r w:rsidR="00857EF0">
              <w:rPr>
                <w:noProof/>
                <w:webHidden/>
              </w:rPr>
              <w:tab/>
            </w:r>
            <w:r w:rsidR="00857EF0">
              <w:rPr>
                <w:noProof/>
                <w:webHidden/>
              </w:rPr>
              <w:fldChar w:fldCharType="begin"/>
            </w:r>
            <w:r w:rsidR="00857EF0">
              <w:rPr>
                <w:noProof/>
                <w:webHidden/>
              </w:rPr>
              <w:instrText xml:space="preserve"> PAGEREF _Toc507925288 \h </w:instrText>
            </w:r>
            <w:r w:rsidR="00857EF0">
              <w:rPr>
                <w:noProof/>
                <w:webHidden/>
              </w:rPr>
            </w:r>
            <w:r w:rsidR="00857EF0">
              <w:rPr>
                <w:noProof/>
                <w:webHidden/>
              </w:rPr>
              <w:fldChar w:fldCharType="separate"/>
            </w:r>
            <w:r w:rsidR="00C351A0">
              <w:rPr>
                <w:noProof/>
                <w:webHidden/>
              </w:rPr>
              <w:t>12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89" w:history="1">
            <w:r w:rsidR="00857EF0" w:rsidRPr="0043404B">
              <w:rPr>
                <w:rStyle w:val="Hyperlink"/>
                <w:noProof/>
              </w:rPr>
              <w:t xml:space="preserve">Public and </w:t>
            </w:r>
            <w:r w:rsidR="00F2211C">
              <w:rPr>
                <w:rStyle w:val="Hyperlink"/>
                <w:noProof/>
              </w:rPr>
              <w:t>B</w:t>
            </w:r>
            <w:r w:rsidR="00857EF0" w:rsidRPr="0043404B">
              <w:rPr>
                <w:rStyle w:val="Hyperlink"/>
                <w:noProof/>
              </w:rPr>
              <w:t xml:space="preserve">ank </w:t>
            </w:r>
            <w:r w:rsidR="00F2211C">
              <w:rPr>
                <w:rStyle w:val="Hyperlink"/>
                <w:noProof/>
              </w:rPr>
              <w:t>H</w:t>
            </w:r>
            <w:r w:rsidR="00857EF0" w:rsidRPr="0043404B">
              <w:rPr>
                <w:rStyle w:val="Hyperlink"/>
                <w:noProof/>
              </w:rPr>
              <w:t>olidays</w:t>
            </w:r>
            <w:r w:rsidR="00857EF0">
              <w:rPr>
                <w:noProof/>
                <w:webHidden/>
              </w:rPr>
              <w:tab/>
            </w:r>
            <w:r w:rsidR="00857EF0">
              <w:rPr>
                <w:noProof/>
                <w:webHidden/>
              </w:rPr>
              <w:fldChar w:fldCharType="begin"/>
            </w:r>
            <w:r w:rsidR="00857EF0">
              <w:rPr>
                <w:noProof/>
                <w:webHidden/>
              </w:rPr>
              <w:instrText xml:space="preserve"> PAGEREF _Toc507925289 \h </w:instrText>
            </w:r>
            <w:r w:rsidR="00857EF0">
              <w:rPr>
                <w:noProof/>
                <w:webHidden/>
              </w:rPr>
            </w:r>
            <w:r w:rsidR="00857EF0">
              <w:rPr>
                <w:noProof/>
                <w:webHidden/>
              </w:rPr>
              <w:fldChar w:fldCharType="separate"/>
            </w:r>
            <w:r w:rsidR="00C351A0">
              <w:rPr>
                <w:noProof/>
                <w:webHidden/>
              </w:rPr>
              <w:t>12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0" w:history="1">
            <w:r w:rsidR="00F2211C">
              <w:rPr>
                <w:rStyle w:val="Hyperlink"/>
                <w:noProof/>
              </w:rPr>
              <w:t>Holiday B</w:t>
            </w:r>
            <w:r w:rsidR="00857EF0" w:rsidRPr="0043404B">
              <w:rPr>
                <w:rStyle w:val="Hyperlink"/>
                <w:noProof/>
              </w:rPr>
              <w:t>ooking</w:t>
            </w:r>
            <w:r w:rsidR="00857EF0">
              <w:rPr>
                <w:noProof/>
                <w:webHidden/>
              </w:rPr>
              <w:tab/>
            </w:r>
            <w:r w:rsidR="00857EF0">
              <w:rPr>
                <w:noProof/>
                <w:webHidden/>
              </w:rPr>
              <w:fldChar w:fldCharType="begin"/>
            </w:r>
            <w:r w:rsidR="00857EF0">
              <w:rPr>
                <w:noProof/>
                <w:webHidden/>
              </w:rPr>
              <w:instrText xml:space="preserve"> PAGEREF _Toc507925290 \h </w:instrText>
            </w:r>
            <w:r w:rsidR="00857EF0">
              <w:rPr>
                <w:noProof/>
                <w:webHidden/>
              </w:rPr>
            </w:r>
            <w:r w:rsidR="00857EF0">
              <w:rPr>
                <w:noProof/>
                <w:webHidden/>
              </w:rPr>
              <w:fldChar w:fldCharType="separate"/>
            </w:r>
            <w:r w:rsidR="00C351A0">
              <w:rPr>
                <w:noProof/>
                <w:webHidden/>
              </w:rPr>
              <w:t>12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1" w:history="1">
            <w:r w:rsidR="00F2211C">
              <w:rPr>
                <w:rStyle w:val="Hyperlink"/>
                <w:noProof/>
              </w:rPr>
              <w:t>Religious H</w:t>
            </w:r>
            <w:r w:rsidR="00857EF0" w:rsidRPr="0043404B">
              <w:rPr>
                <w:rStyle w:val="Hyperlink"/>
                <w:noProof/>
              </w:rPr>
              <w:t>olidays</w:t>
            </w:r>
            <w:r w:rsidR="00857EF0">
              <w:rPr>
                <w:noProof/>
                <w:webHidden/>
              </w:rPr>
              <w:tab/>
            </w:r>
            <w:r w:rsidR="00857EF0">
              <w:rPr>
                <w:noProof/>
                <w:webHidden/>
              </w:rPr>
              <w:fldChar w:fldCharType="begin"/>
            </w:r>
            <w:r w:rsidR="00857EF0">
              <w:rPr>
                <w:noProof/>
                <w:webHidden/>
              </w:rPr>
              <w:instrText xml:space="preserve"> PAGEREF _Toc507925291 \h </w:instrText>
            </w:r>
            <w:r w:rsidR="00857EF0">
              <w:rPr>
                <w:noProof/>
                <w:webHidden/>
              </w:rPr>
            </w:r>
            <w:r w:rsidR="00857EF0">
              <w:rPr>
                <w:noProof/>
                <w:webHidden/>
              </w:rPr>
              <w:fldChar w:fldCharType="separate"/>
            </w:r>
            <w:r w:rsidR="00C351A0">
              <w:rPr>
                <w:noProof/>
                <w:webHidden/>
              </w:rPr>
              <w:t>13</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292" w:history="1">
            <w:r w:rsidR="00857EF0" w:rsidRPr="0043404B">
              <w:rPr>
                <w:rStyle w:val="Hyperlink"/>
                <w:noProof/>
              </w:rPr>
              <w:t>Sickness Absence</w:t>
            </w:r>
            <w:r w:rsidR="00857EF0">
              <w:rPr>
                <w:noProof/>
                <w:webHidden/>
              </w:rPr>
              <w:tab/>
            </w:r>
            <w:r w:rsidR="00857EF0">
              <w:rPr>
                <w:noProof/>
                <w:webHidden/>
              </w:rPr>
              <w:fldChar w:fldCharType="begin"/>
            </w:r>
            <w:r w:rsidR="00857EF0">
              <w:rPr>
                <w:noProof/>
                <w:webHidden/>
              </w:rPr>
              <w:instrText xml:space="preserve"> PAGEREF _Toc507925292 \h </w:instrText>
            </w:r>
            <w:r w:rsidR="00857EF0">
              <w:rPr>
                <w:noProof/>
                <w:webHidden/>
              </w:rPr>
            </w:r>
            <w:r w:rsidR="00857EF0">
              <w:rPr>
                <w:noProof/>
                <w:webHidden/>
              </w:rPr>
              <w:fldChar w:fldCharType="separate"/>
            </w:r>
            <w:r w:rsidR="00C351A0">
              <w:rPr>
                <w:noProof/>
                <w:webHidden/>
              </w:rPr>
              <w:t>13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3" w:history="1">
            <w:r w:rsidR="00857EF0" w:rsidRPr="0043404B">
              <w:rPr>
                <w:rStyle w:val="Hyperlink"/>
                <w:noProof/>
              </w:rPr>
              <w:t>Sickness Absence Policy</w:t>
            </w:r>
            <w:r w:rsidR="00857EF0">
              <w:rPr>
                <w:noProof/>
                <w:webHidden/>
              </w:rPr>
              <w:tab/>
            </w:r>
            <w:r w:rsidR="00857EF0">
              <w:rPr>
                <w:noProof/>
                <w:webHidden/>
              </w:rPr>
              <w:fldChar w:fldCharType="begin"/>
            </w:r>
            <w:r w:rsidR="00857EF0">
              <w:rPr>
                <w:noProof/>
                <w:webHidden/>
              </w:rPr>
              <w:instrText xml:space="preserve"> PAGEREF _Toc507925293 \h </w:instrText>
            </w:r>
            <w:r w:rsidR="00857EF0">
              <w:rPr>
                <w:noProof/>
                <w:webHidden/>
              </w:rPr>
            </w:r>
            <w:r w:rsidR="00857EF0">
              <w:rPr>
                <w:noProof/>
                <w:webHidden/>
              </w:rPr>
              <w:fldChar w:fldCharType="separate"/>
            </w:r>
            <w:r w:rsidR="00C351A0">
              <w:rPr>
                <w:noProof/>
                <w:webHidden/>
              </w:rPr>
              <w:t>13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4" w:history="1">
            <w:r w:rsidR="00F2211C">
              <w:rPr>
                <w:rStyle w:val="Hyperlink"/>
                <w:noProof/>
              </w:rPr>
              <w:t>Absence R</w:t>
            </w:r>
            <w:r w:rsidR="00857EF0" w:rsidRPr="0043404B">
              <w:rPr>
                <w:rStyle w:val="Hyperlink"/>
                <w:noProof/>
              </w:rPr>
              <w:t>eporting</w:t>
            </w:r>
            <w:r w:rsidR="00857EF0">
              <w:rPr>
                <w:noProof/>
                <w:webHidden/>
              </w:rPr>
              <w:tab/>
            </w:r>
            <w:r w:rsidR="00857EF0">
              <w:rPr>
                <w:noProof/>
                <w:webHidden/>
              </w:rPr>
              <w:fldChar w:fldCharType="begin"/>
            </w:r>
            <w:r w:rsidR="00857EF0">
              <w:rPr>
                <w:noProof/>
                <w:webHidden/>
              </w:rPr>
              <w:instrText xml:space="preserve"> PAGEREF _Toc507925294 \h </w:instrText>
            </w:r>
            <w:r w:rsidR="00857EF0">
              <w:rPr>
                <w:noProof/>
                <w:webHidden/>
              </w:rPr>
            </w:r>
            <w:r w:rsidR="00857EF0">
              <w:rPr>
                <w:noProof/>
                <w:webHidden/>
              </w:rPr>
              <w:fldChar w:fldCharType="separate"/>
            </w:r>
            <w:r w:rsidR="00C351A0">
              <w:rPr>
                <w:noProof/>
                <w:webHidden/>
              </w:rPr>
              <w:t>14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5" w:history="1">
            <w:r w:rsidR="00857EF0" w:rsidRPr="0043404B">
              <w:rPr>
                <w:rStyle w:val="Hyperlink"/>
                <w:noProof/>
              </w:rPr>
              <w:t>Certification</w:t>
            </w:r>
            <w:r w:rsidR="00857EF0">
              <w:rPr>
                <w:noProof/>
                <w:webHidden/>
              </w:rPr>
              <w:tab/>
            </w:r>
            <w:r w:rsidR="00857EF0">
              <w:rPr>
                <w:noProof/>
                <w:webHidden/>
              </w:rPr>
              <w:fldChar w:fldCharType="begin"/>
            </w:r>
            <w:r w:rsidR="00857EF0">
              <w:rPr>
                <w:noProof/>
                <w:webHidden/>
              </w:rPr>
              <w:instrText xml:space="preserve"> PAGEREF _Toc507925295 \h </w:instrText>
            </w:r>
            <w:r w:rsidR="00857EF0">
              <w:rPr>
                <w:noProof/>
                <w:webHidden/>
              </w:rPr>
            </w:r>
            <w:r w:rsidR="00857EF0">
              <w:rPr>
                <w:noProof/>
                <w:webHidden/>
              </w:rPr>
              <w:fldChar w:fldCharType="separate"/>
            </w:r>
            <w:r w:rsidR="00C351A0">
              <w:rPr>
                <w:noProof/>
                <w:webHidden/>
              </w:rPr>
              <w:t>14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6" w:history="1">
            <w:r w:rsidR="00857EF0" w:rsidRPr="0043404B">
              <w:rPr>
                <w:rStyle w:val="Hyperlink"/>
                <w:noProof/>
              </w:rPr>
              <w:t>Return to Work</w:t>
            </w:r>
            <w:r w:rsidR="00857EF0">
              <w:rPr>
                <w:noProof/>
                <w:webHidden/>
              </w:rPr>
              <w:tab/>
            </w:r>
            <w:r w:rsidR="00857EF0">
              <w:rPr>
                <w:noProof/>
                <w:webHidden/>
              </w:rPr>
              <w:fldChar w:fldCharType="begin"/>
            </w:r>
            <w:r w:rsidR="00857EF0">
              <w:rPr>
                <w:noProof/>
                <w:webHidden/>
              </w:rPr>
              <w:instrText xml:space="preserve"> PAGEREF _Toc507925296 \h </w:instrText>
            </w:r>
            <w:r w:rsidR="00857EF0">
              <w:rPr>
                <w:noProof/>
                <w:webHidden/>
              </w:rPr>
            </w:r>
            <w:r w:rsidR="00857EF0">
              <w:rPr>
                <w:noProof/>
                <w:webHidden/>
              </w:rPr>
              <w:fldChar w:fldCharType="separate"/>
            </w:r>
            <w:r w:rsidR="00C351A0">
              <w:rPr>
                <w:noProof/>
                <w:webHidden/>
              </w:rPr>
              <w:t>15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7" w:history="1">
            <w:r w:rsidR="00857EF0" w:rsidRPr="0043404B">
              <w:rPr>
                <w:rStyle w:val="Hyperlink"/>
                <w:noProof/>
              </w:rPr>
              <w:t>Sent Home</w:t>
            </w:r>
            <w:r w:rsidR="00857EF0">
              <w:rPr>
                <w:noProof/>
                <w:webHidden/>
              </w:rPr>
              <w:tab/>
            </w:r>
            <w:r w:rsidR="00857EF0">
              <w:rPr>
                <w:noProof/>
                <w:webHidden/>
              </w:rPr>
              <w:fldChar w:fldCharType="begin"/>
            </w:r>
            <w:r w:rsidR="00857EF0">
              <w:rPr>
                <w:noProof/>
                <w:webHidden/>
              </w:rPr>
              <w:instrText xml:space="preserve"> PAGEREF _Toc507925297 \h </w:instrText>
            </w:r>
            <w:r w:rsidR="00857EF0">
              <w:rPr>
                <w:noProof/>
                <w:webHidden/>
              </w:rPr>
            </w:r>
            <w:r w:rsidR="00857EF0">
              <w:rPr>
                <w:noProof/>
                <w:webHidden/>
              </w:rPr>
              <w:fldChar w:fldCharType="separate"/>
            </w:r>
            <w:r w:rsidR="00C351A0">
              <w:rPr>
                <w:noProof/>
                <w:webHidden/>
              </w:rPr>
              <w:t>15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8" w:history="1">
            <w:r w:rsidR="00F2211C">
              <w:rPr>
                <w:rStyle w:val="Hyperlink"/>
                <w:noProof/>
              </w:rPr>
              <w:t>Sickness Absence W</w:t>
            </w:r>
            <w:r w:rsidR="00857EF0" w:rsidRPr="0043404B">
              <w:rPr>
                <w:rStyle w:val="Hyperlink"/>
                <w:noProof/>
              </w:rPr>
              <w:t>hilst on Annual Leave</w:t>
            </w:r>
            <w:r w:rsidR="00857EF0">
              <w:rPr>
                <w:noProof/>
                <w:webHidden/>
              </w:rPr>
              <w:tab/>
            </w:r>
            <w:r w:rsidR="00857EF0">
              <w:rPr>
                <w:noProof/>
                <w:webHidden/>
              </w:rPr>
              <w:fldChar w:fldCharType="begin"/>
            </w:r>
            <w:r w:rsidR="00857EF0">
              <w:rPr>
                <w:noProof/>
                <w:webHidden/>
              </w:rPr>
              <w:instrText xml:space="preserve"> PAGEREF _Toc507925298 \h </w:instrText>
            </w:r>
            <w:r w:rsidR="00857EF0">
              <w:rPr>
                <w:noProof/>
                <w:webHidden/>
              </w:rPr>
            </w:r>
            <w:r w:rsidR="00857EF0">
              <w:rPr>
                <w:noProof/>
                <w:webHidden/>
              </w:rPr>
              <w:fldChar w:fldCharType="separate"/>
            </w:r>
            <w:r w:rsidR="00C351A0">
              <w:rPr>
                <w:noProof/>
                <w:webHidden/>
              </w:rPr>
              <w:t>15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299" w:history="1">
            <w:r w:rsidR="00857EF0" w:rsidRPr="0043404B">
              <w:rPr>
                <w:rStyle w:val="Hyperlink"/>
                <w:noProof/>
              </w:rPr>
              <w:t>Medical, Dental or Optician Appointments</w:t>
            </w:r>
            <w:r w:rsidR="00857EF0">
              <w:rPr>
                <w:noProof/>
                <w:webHidden/>
              </w:rPr>
              <w:tab/>
            </w:r>
            <w:r w:rsidR="00857EF0">
              <w:rPr>
                <w:noProof/>
                <w:webHidden/>
              </w:rPr>
              <w:fldChar w:fldCharType="begin"/>
            </w:r>
            <w:r w:rsidR="00857EF0">
              <w:rPr>
                <w:noProof/>
                <w:webHidden/>
              </w:rPr>
              <w:instrText xml:space="preserve"> PAGEREF _Toc507925299 \h </w:instrText>
            </w:r>
            <w:r w:rsidR="00857EF0">
              <w:rPr>
                <w:noProof/>
                <w:webHidden/>
              </w:rPr>
            </w:r>
            <w:r w:rsidR="00857EF0">
              <w:rPr>
                <w:noProof/>
                <w:webHidden/>
              </w:rPr>
              <w:fldChar w:fldCharType="separate"/>
            </w:r>
            <w:r w:rsidR="00C351A0">
              <w:rPr>
                <w:noProof/>
                <w:webHidden/>
              </w:rPr>
              <w:t>15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0" w:history="1">
            <w:r w:rsidR="00F2211C">
              <w:rPr>
                <w:rStyle w:val="Hyperlink"/>
                <w:noProof/>
              </w:rPr>
              <w:t>Absence D</w:t>
            </w:r>
            <w:r w:rsidR="00857EF0" w:rsidRPr="0043404B">
              <w:rPr>
                <w:rStyle w:val="Hyperlink"/>
                <w:noProof/>
              </w:rPr>
              <w:t xml:space="preserve">uring </w:t>
            </w:r>
            <w:r w:rsidR="00F2211C">
              <w:rPr>
                <w:rStyle w:val="Hyperlink"/>
                <w:noProof/>
              </w:rPr>
              <w:t>P</w:t>
            </w:r>
            <w:r w:rsidR="00857EF0" w:rsidRPr="0043404B">
              <w:rPr>
                <w:rStyle w:val="Hyperlink"/>
                <w:noProof/>
              </w:rPr>
              <w:t>regnancy</w:t>
            </w:r>
            <w:r w:rsidR="00857EF0">
              <w:rPr>
                <w:noProof/>
                <w:webHidden/>
              </w:rPr>
              <w:tab/>
            </w:r>
            <w:r w:rsidR="00857EF0">
              <w:rPr>
                <w:noProof/>
                <w:webHidden/>
              </w:rPr>
              <w:fldChar w:fldCharType="begin"/>
            </w:r>
            <w:r w:rsidR="00857EF0">
              <w:rPr>
                <w:noProof/>
                <w:webHidden/>
              </w:rPr>
              <w:instrText xml:space="preserve"> PAGEREF _Toc507925300 \h </w:instrText>
            </w:r>
            <w:r w:rsidR="00857EF0">
              <w:rPr>
                <w:noProof/>
                <w:webHidden/>
              </w:rPr>
            </w:r>
            <w:r w:rsidR="00857EF0">
              <w:rPr>
                <w:noProof/>
                <w:webHidden/>
              </w:rPr>
              <w:fldChar w:fldCharType="separate"/>
            </w:r>
            <w:r w:rsidR="00C351A0">
              <w:rPr>
                <w:noProof/>
                <w:webHidden/>
              </w:rPr>
              <w:t>16</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01" w:history="1">
            <w:r w:rsidR="00857EF0" w:rsidRPr="0043404B">
              <w:rPr>
                <w:rStyle w:val="Hyperlink"/>
                <w:noProof/>
              </w:rPr>
              <w:t>Sick Pay</w:t>
            </w:r>
            <w:r w:rsidR="00857EF0">
              <w:rPr>
                <w:noProof/>
                <w:webHidden/>
              </w:rPr>
              <w:tab/>
            </w:r>
            <w:r w:rsidR="00857EF0">
              <w:rPr>
                <w:noProof/>
                <w:webHidden/>
              </w:rPr>
              <w:fldChar w:fldCharType="begin"/>
            </w:r>
            <w:r w:rsidR="00857EF0">
              <w:rPr>
                <w:noProof/>
                <w:webHidden/>
              </w:rPr>
              <w:instrText xml:space="preserve"> PAGEREF _Toc507925301 \h </w:instrText>
            </w:r>
            <w:r w:rsidR="00857EF0">
              <w:rPr>
                <w:noProof/>
                <w:webHidden/>
              </w:rPr>
            </w:r>
            <w:r w:rsidR="00857EF0">
              <w:rPr>
                <w:noProof/>
                <w:webHidden/>
              </w:rPr>
              <w:fldChar w:fldCharType="separate"/>
            </w:r>
            <w:r w:rsidR="00C351A0">
              <w:rPr>
                <w:noProof/>
                <w:webHidden/>
              </w:rPr>
              <w:t>16</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2" w:history="1">
            <w:r w:rsidR="00857EF0" w:rsidRPr="0043404B">
              <w:rPr>
                <w:rStyle w:val="Hyperlink"/>
                <w:noProof/>
              </w:rPr>
              <w:t xml:space="preserve">Statutory </w:t>
            </w:r>
            <w:r w:rsidR="00F2211C">
              <w:rPr>
                <w:rStyle w:val="Hyperlink"/>
                <w:noProof/>
              </w:rPr>
              <w:t>S</w:t>
            </w:r>
            <w:r w:rsidR="00857EF0" w:rsidRPr="0043404B">
              <w:rPr>
                <w:rStyle w:val="Hyperlink"/>
                <w:noProof/>
              </w:rPr>
              <w:t xml:space="preserve">ick </w:t>
            </w:r>
            <w:r w:rsidR="00F2211C">
              <w:rPr>
                <w:rStyle w:val="Hyperlink"/>
                <w:noProof/>
              </w:rPr>
              <w:t>P</w:t>
            </w:r>
            <w:r w:rsidR="00857EF0" w:rsidRPr="0043404B">
              <w:rPr>
                <w:rStyle w:val="Hyperlink"/>
                <w:noProof/>
              </w:rPr>
              <w:t>ay</w:t>
            </w:r>
            <w:r w:rsidR="00857EF0">
              <w:rPr>
                <w:noProof/>
                <w:webHidden/>
              </w:rPr>
              <w:tab/>
            </w:r>
            <w:r w:rsidR="00857EF0">
              <w:rPr>
                <w:noProof/>
                <w:webHidden/>
              </w:rPr>
              <w:fldChar w:fldCharType="begin"/>
            </w:r>
            <w:r w:rsidR="00857EF0">
              <w:rPr>
                <w:noProof/>
                <w:webHidden/>
              </w:rPr>
              <w:instrText xml:space="preserve"> PAGEREF _Toc507925302 \h </w:instrText>
            </w:r>
            <w:r w:rsidR="00857EF0">
              <w:rPr>
                <w:noProof/>
                <w:webHidden/>
              </w:rPr>
            </w:r>
            <w:r w:rsidR="00857EF0">
              <w:rPr>
                <w:noProof/>
                <w:webHidden/>
              </w:rPr>
              <w:fldChar w:fldCharType="separate"/>
            </w:r>
            <w:r w:rsidR="00C351A0">
              <w:rPr>
                <w:noProof/>
                <w:webHidden/>
              </w:rPr>
              <w:t>16</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3" w:history="1">
            <w:r w:rsidR="00857EF0" w:rsidRPr="0043404B">
              <w:rPr>
                <w:rStyle w:val="Hyperlink"/>
                <w:noProof/>
              </w:rPr>
              <w:t>Company Sick Pay</w:t>
            </w:r>
            <w:r w:rsidR="00857EF0">
              <w:rPr>
                <w:noProof/>
                <w:webHidden/>
              </w:rPr>
              <w:tab/>
            </w:r>
            <w:r w:rsidR="00857EF0">
              <w:rPr>
                <w:noProof/>
                <w:webHidden/>
              </w:rPr>
              <w:fldChar w:fldCharType="begin"/>
            </w:r>
            <w:r w:rsidR="00857EF0">
              <w:rPr>
                <w:noProof/>
                <w:webHidden/>
              </w:rPr>
              <w:instrText xml:space="preserve"> PAGEREF _Toc507925303 \h </w:instrText>
            </w:r>
            <w:r w:rsidR="00857EF0">
              <w:rPr>
                <w:noProof/>
                <w:webHidden/>
              </w:rPr>
            </w:r>
            <w:r w:rsidR="00857EF0">
              <w:rPr>
                <w:noProof/>
                <w:webHidden/>
              </w:rPr>
              <w:fldChar w:fldCharType="separate"/>
            </w:r>
            <w:r w:rsidR="00C351A0">
              <w:rPr>
                <w:noProof/>
                <w:webHidden/>
              </w:rPr>
              <w:t>16</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04" w:history="1">
            <w:r w:rsidR="00F2211C">
              <w:rPr>
                <w:rStyle w:val="Hyperlink"/>
                <w:noProof/>
              </w:rPr>
              <w:t>Time O</w:t>
            </w:r>
            <w:r w:rsidR="00857EF0" w:rsidRPr="0043404B">
              <w:rPr>
                <w:rStyle w:val="Hyperlink"/>
                <w:noProof/>
              </w:rPr>
              <w:t>ff</w:t>
            </w:r>
            <w:r w:rsidR="00857EF0">
              <w:rPr>
                <w:noProof/>
                <w:webHidden/>
              </w:rPr>
              <w:tab/>
            </w:r>
            <w:r w:rsidR="00857EF0">
              <w:rPr>
                <w:noProof/>
                <w:webHidden/>
              </w:rPr>
              <w:fldChar w:fldCharType="begin"/>
            </w:r>
            <w:r w:rsidR="00857EF0">
              <w:rPr>
                <w:noProof/>
                <w:webHidden/>
              </w:rPr>
              <w:instrText xml:space="preserve"> PAGEREF _Toc507925304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5" w:history="1">
            <w:r w:rsidR="00857EF0" w:rsidRPr="0043404B">
              <w:rPr>
                <w:rStyle w:val="Hyperlink"/>
                <w:noProof/>
              </w:rPr>
              <w:t>Special Leave Arrangements</w:t>
            </w:r>
            <w:r w:rsidR="00857EF0">
              <w:rPr>
                <w:noProof/>
                <w:webHidden/>
              </w:rPr>
              <w:tab/>
            </w:r>
            <w:r w:rsidR="00857EF0">
              <w:rPr>
                <w:noProof/>
                <w:webHidden/>
              </w:rPr>
              <w:fldChar w:fldCharType="begin"/>
            </w:r>
            <w:r w:rsidR="00857EF0">
              <w:rPr>
                <w:noProof/>
                <w:webHidden/>
              </w:rPr>
              <w:instrText xml:space="preserve"> PAGEREF _Toc507925305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6" w:history="1">
            <w:r w:rsidR="00857EF0" w:rsidRPr="0043404B">
              <w:rPr>
                <w:rStyle w:val="Hyperlink"/>
                <w:noProof/>
              </w:rPr>
              <w:t xml:space="preserve">Antenatal </w:t>
            </w:r>
            <w:r w:rsidR="00F2211C">
              <w:rPr>
                <w:rStyle w:val="Hyperlink"/>
                <w:noProof/>
              </w:rPr>
              <w:t>C</w:t>
            </w:r>
            <w:r w:rsidR="00857EF0" w:rsidRPr="0043404B">
              <w:rPr>
                <w:rStyle w:val="Hyperlink"/>
                <w:noProof/>
              </w:rPr>
              <w:t>are</w:t>
            </w:r>
            <w:r w:rsidR="00857EF0">
              <w:rPr>
                <w:noProof/>
                <w:webHidden/>
              </w:rPr>
              <w:tab/>
            </w:r>
            <w:r w:rsidR="00857EF0">
              <w:rPr>
                <w:noProof/>
                <w:webHidden/>
              </w:rPr>
              <w:fldChar w:fldCharType="begin"/>
            </w:r>
            <w:r w:rsidR="00857EF0">
              <w:rPr>
                <w:noProof/>
                <w:webHidden/>
              </w:rPr>
              <w:instrText xml:space="preserve"> PAGEREF _Toc507925306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7" w:history="1">
            <w:r w:rsidR="00857EF0" w:rsidRPr="0043404B">
              <w:rPr>
                <w:rStyle w:val="Hyperlink"/>
                <w:noProof/>
              </w:rPr>
              <w:t>Maternity, Paternity and Adoption</w:t>
            </w:r>
            <w:r w:rsidR="00857EF0">
              <w:rPr>
                <w:noProof/>
                <w:webHidden/>
              </w:rPr>
              <w:tab/>
            </w:r>
            <w:r w:rsidR="00857EF0">
              <w:rPr>
                <w:noProof/>
                <w:webHidden/>
              </w:rPr>
              <w:fldChar w:fldCharType="begin"/>
            </w:r>
            <w:r w:rsidR="00857EF0">
              <w:rPr>
                <w:noProof/>
                <w:webHidden/>
              </w:rPr>
              <w:instrText xml:space="preserve"> PAGEREF _Toc507925307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8" w:history="1">
            <w:r w:rsidR="00F2211C">
              <w:rPr>
                <w:rStyle w:val="Hyperlink"/>
                <w:noProof/>
              </w:rPr>
              <w:t>Time O</w:t>
            </w:r>
            <w:r w:rsidR="00857EF0" w:rsidRPr="0043404B">
              <w:rPr>
                <w:rStyle w:val="Hyperlink"/>
                <w:noProof/>
              </w:rPr>
              <w:t xml:space="preserve">ff to </w:t>
            </w:r>
            <w:r w:rsidR="00F2211C">
              <w:rPr>
                <w:rStyle w:val="Hyperlink"/>
                <w:noProof/>
              </w:rPr>
              <w:t>D</w:t>
            </w:r>
            <w:r w:rsidR="00857EF0" w:rsidRPr="0043404B">
              <w:rPr>
                <w:rStyle w:val="Hyperlink"/>
                <w:noProof/>
              </w:rPr>
              <w:t xml:space="preserve">eal </w:t>
            </w:r>
            <w:r w:rsidR="00F2211C">
              <w:rPr>
                <w:rStyle w:val="Hyperlink"/>
                <w:noProof/>
              </w:rPr>
              <w:t>W</w:t>
            </w:r>
            <w:r w:rsidR="00857EF0" w:rsidRPr="0043404B">
              <w:rPr>
                <w:rStyle w:val="Hyperlink"/>
                <w:noProof/>
              </w:rPr>
              <w:t xml:space="preserve">ith a </w:t>
            </w:r>
            <w:r w:rsidR="00F2211C">
              <w:rPr>
                <w:rStyle w:val="Hyperlink"/>
                <w:noProof/>
              </w:rPr>
              <w:t>F</w:t>
            </w:r>
            <w:r w:rsidR="00857EF0" w:rsidRPr="0043404B">
              <w:rPr>
                <w:rStyle w:val="Hyperlink"/>
                <w:noProof/>
              </w:rPr>
              <w:t xml:space="preserve">amily </w:t>
            </w:r>
            <w:r w:rsidR="00F2211C">
              <w:rPr>
                <w:rStyle w:val="Hyperlink"/>
                <w:noProof/>
              </w:rPr>
              <w:t>E</w:t>
            </w:r>
            <w:r w:rsidR="00857EF0" w:rsidRPr="0043404B">
              <w:rPr>
                <w:rStyle w:val="Hyperlink"/>
                <w:noProof/>
              </w:rPr>
              <w:t>mergency</w:t>
            </w:r>
            <w:r w:rsidR="00857EF0">
              <w:rPr>
                <w:noProof/>
                <w:webHidden/>
              </w:rPr>
              <w:tab/>
            </w:r>
            <w:r w:rsidR="00857EF0">
              <w:rPr>
                <w:noProof/>
                <w:webHidden/>
              </w:rPr>
              <w:fldChar w:fldCharType="begin"/>
            </w:r>
            <w:r w:rsidR="00857EF0">
              <w:rPr>
                <w:noProof/>
                <w:webHidden/>
              </w:rPr>
              <w:instrText xml:space="preserve"> PAGEREF _Toc507925308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09" w:history="1">
            <w:r w:rsidR="00F2211C">
              <w:rPr>
                <w:rStyle w:val="Hyperlink"/>
                <w:noProof/>
              </w:rPr>
              <w:t>Parental L</w:t>
            </w:r>
            <w:r w:rsidR="00857EF0" w:rsidRPr="0043404B">
              <w:rPr>
                <w:rStyle w:val="Hyperlink"/>
                <w:noProof/>
              </w:rPr>
              <w:t>eave</w:t>
            </w:r>
            <w:r w:rsidR="00857EF0">
              <w:rPr>
                <w:noProof/>
                <w:webHidden/>
              </w:rPr>
              <w:tab/>
            </w:r>
            <w:r w:rsidR="00857EF0">
              <w:rPr>
                <w:noProof/>
                <w:webHidden/>
              </w:rPr>
              <w:fldChar w:fldCharType="begin"/>
            </w:r>
            <w:r w:rsidR="00857EF0">
              <w:rPr>
                <w:noProof/>
                <w:webHidden/>
              </w:rPr>
              <w:instrText xml:space="preserve"> PAGEREF _Toc507925309 \h </w:instrText>
            </w:r>
            <w:r w:rsidR="00857EF0">
              <w:rPr>
                <w:noProof/>
                <w:webHidden/>
              </w:rPr>
            </w:r>
            <w:r w:rsidR="00857EF0">
              <w:rPr>
                <w:noProof/>
                <w:webHidden/>
              </w:rPr>
              <w:fldChar w:fldCharType="separate"/>
            </w:r>
            <w:r w:rsidR="00C351A0">
              <w:rPr>
                <w:noProof/>
                <w:webHidden/>
              </w:rPr>
              <w:t>17</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0" w:history="1">
            <w:r w:rsidR="00857EF0" w:rsidRPr="0043404B">
              <w:rPr>
                <w:rStyle w:val="Hyperlink"/>
                <w:noProof/>
              </w:rPr>
              <w:t>Procedure</w:t>
            </w:r>
            <w:r w:rsidR="00857EF0">
              <w:rPr>
                <w:noProof/>
                <w:webHidden/>
              </w:rPr>
              <w:tab/>
            </w:r>
            <w:r w:rsidR="00857EF0">
              <w:rPr>
                <w:noProof/>
                <w:webHidden/>
              </w:rPr>
              <w:fldChar w:fldCharType="begin"/>
            </w:r>
            <w:r w:rsidR="00857EF0">
              <w:rPr>
                <w:noProof/>
                <w:webHidden/>
              </w:rPr>
              <w:instrText xml:space="preserve"> PAGEREF _Toc507925310 \h </w:instrText>
            </w:r>
            <w:r w:rsidR="00857EF0">
              <w:rPr>
                <w:noProof/>
                <w:webHidden/>
              </w:rPr>
            </w:r>
            <w:r w:rsidR="00857EF0">
              <w:rPr>
                <w:noProof/>
                <w:webHidden/>
              </w:rPr>
              <w:fldChar w:fldCharType="separate"/>
            </w:r>
            <w:r w:rsidR="00C351A0">
              <w:rPr>
                <w:noProof/>
                <w:webHidden/>
              </w:rPr>
              <w:t>18</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1" w:history="1">
            <w:r w:rsidR="00F2211C">
              <w:rPr>
                <w:rStyle w:val="Hyperlink"/>
                <w:noProof/>
              </w:rPr>
              <w:t>Flexible W</w:t>
            </w:r>
            <w:r w:rsidR="00857EF0" w:rsidRPr="0043404B">
              <w:rPr>
                <w:rStyle w:val="Hyperlink"/>
                <w:noProof/>
              </w:rPr>
              <w:t>orking</w:t>
            </w:r>
            <w:r w:rsidR="00857EF0">
              <w:rPr>
                <w:noProof/>
                <w:webHidden/>
              </w:rPr>
              <w:tab/>
            </w:r>
            <w:r w:rsidR="00857EF0">
              <w:rPr>
                <w:noProof/>
                <w:webHidden/>
              </w:rPr>
              <w:fldChar w:fldCharType="begin"/>
            </w:r>
            <w:r w:rsidR="00857EF0">
              <w:rPr>
                <w:noProof/>
                <w:webHidden/>
              </w:rPr>
              <w:instrText xml:space="preserve"> PAGEREF _Toc507925311 \h </w:instrText>
            </w:r>
            <w:r w:rsidR="00857EF0">
              <w:rPr>
                <w:noProof/>
                <w:webHidden/>
              </w:rPr>
            </w:r>
            <w:r w:rsidR="00857EF0">
              <w:rPr>
                <w:noProof/>
                <w:webHidden/>
              </w:rPr>
              <w:fldChar w:fldCharType="separate"/>
            </w:r>
            <w:r w:rsidR="00C351A0">
              <w:rPr>
                <w:noProof/>
                <w:webHidden/>
              </w:rPr>
              <w:t>18</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2" w:history="1">
            <w:r w:rsidR="00857EF0" w:rsidRPr="0043404B">
              <w:rPr>
                <w:rStyle w:val="Hyperlink"/>
                <w:noProof/>
              </w:rPr>
              <w:t>Time Off for Public Duties</w:t>
            </w:r>
            <w:r w:rsidR="00857EF0">
              <w:rPr>
                <w:noProof/>
                <w:webHidden/>
              </w:rPr>
              <w:tab/>
            </w:r>
            <w:r w:rsidR="00857EF0">
              <w:rPr>
                <w:noProof/>
                <w:webHidden/>
              </w:rPr>
              <w:fldChar w:fldCharType="begin"/>
            </w:r>
            <w:r w:rsidR="00857EF0">
              <w:rPr>
                <w:noProof/>
                <w:webHidden/>
              </w:rPr>
              <w:instrText xml:space="preserve"> PAGEREF _Toc507925312 \h </w:instrText>
            </w:r>
            <w:r w:rsidR="00857EF0">
              <w:rPr>
                <w:noProof/>
                <w:webHidden/>
              </w:rPr>
            </w:r>
            <w:r w:rsidR="00857EF0">
              <w:rPr>
                <w:noProof/>
                <w:webHidden/>
              </w:rPr>
              <w:fldChar w:fldCharType="separate"/>
            </w:r>
            <w:r w:rsidR="00C351A0">
              <w:rPr>
                <w:noProof/>
                <w:webHidden/>
              </w:rPr>
              <w:t>19</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3" w:history="1">
            <w:r w:rsidR="00857EF0" w:rsidRPr="0043404B">
              <w:rPr>
                <w:rStyle w:val="Hyperlink"/>
                <w:noProof/>
              </w:rPr>
              <w:t>Trade Union Membership and Duties</w:t>
            </w:r>
            <w:r w:rsidR="00857EF0">
              <w:rPr>
                <w:noProof/>
                <w:webHidden/>
              </w:rPr>
              <w:tab/>
            </w:r>
            <w:r w:rsidR="00857EF0">
              <w:rPr>
                <w:noProof/>
                <w:webHidden/>
              </w:rPr>
              <w:fldChar w:fldCharType="begin"/>
            </w:r>
            <w:r w:rsidR="00857EF0">
              <w:rPr>
                <w:noProof/>
                <w:webHidden/>
              </w:rPr>
              <w:instrText xml:space="preserve"> PAGEREF _Toc507925313 \h </w:instrText>
            </w:r>
            <w:r w:rsidR="00857EF0">
              <w:rPr>
                <w:noProof/>
                <w:webHidden/>
              </w:rPr>
            </w:r>
            <w:r w:rsidR="00857EF0">
              <w:rPr>
                <w:noProof/>
                <w:webHidden/>
              </w:rPr>
              <w:fldChar w:fldCharType="separate"/>
            </w:r>
            <w:r w:rsidR="00C351A0">
              <w:rPr>
                <w:noProof/>
                <w:webHidden/>
              </w:rPr>
              <w:t>19</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4" w:history="1">
            <w:r w:rsidR="00857EF0" w:rsidRPr="0043404B">
              <w:rPr>
                <w:rStyle w:val="Hyperlink"/>
                <w:noProof/>
              </w:rPr>
              <w:t>Evaluations and Appraisal</w:t>
            </w:r>
            <w:r w:rsidR="00857EF0">
              <w:rPr>
                <w:noProof/>
                <w:webHidden/>
              </w:rPr>
              <w:tab/>
            </w:r>
            <w:r w:rsidR="00857EF0">
              <w:rPr>
                <w:noProof/>
                <w:webHidden/>
              </w:rPr>
              <w:fldChar w:fldCharType="begin"/>
            </w:r>
            <w:r w:rsidR="00857EF0">
              <w:rPr>
                <w:noProof/>
                <w:webHidden/>
              </w:rPr>
              <w:instrText xml:space="preserve"> PAGEREF _Toc507925314 \h </w:instrText>
            </w:r>
            <w:r w:rsidR="00857EF0">
              <w:rPr>
                <w:noProof/>
                <w:webHidden/>
              </w:rPr>
            </w:r>
            <w:r w:rsidR="00857EF0">
              <w:rPr>
                <w:noProof/>
                <w:webHidden/>
              </w:rPr>
              <w:fldChar w:fldCharType="separate"/>
            </w:r>
            <w:r w:rsidR="00C351A0">
              <w:rPr>
                <w:noProof/>
                <w:webHidden/>
              </w:rPr>
              <w:t>19</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15" w:history="1">
            <w:r w:rsidR="00F2211C">
              <w:rPr>
                <w:rStyle w:val="Hyperlink"/>
                <w:noProof/>
              </w:rPr>
              <w:t>Training, D</w:t>
            </w:r>
            <w:r w:rsidR="00857EF0" w:rsidRPr="0043404B">
              <w:rPr>
                <w:rStyle w:val="Hyperlink"/>
                <w:noProof/>
              </w:rPr>
              <w:t xml:space="preserve">evelopment and </w:t>
            </w:r>
            <w:r w:rsidR="00F2211C">
              <w:rPr>
                <w:rStyle w:val="Hyperlink"/>
                <w:noProof/>
              </w:rPr>
              <w:t>P</w:t>
            </w:r>
            <w:r w:rsidR="00857EF0" w:rsidRPr="0043404B">
              <w:rPr>
                <w:rStyle w:val="Hyperlink"/>
                <w:noProof/>
              </w:rPr>
              <w:t>romotion</w:t>
            </w:r>
            <w:r w:rsidR="00857EF0">
              <w:rPr>
                <w:noProof/>
                <w:webHidden/>
              </w:rPr>
              <w:tab/>
            </w:r>
            <w:r w:rsidR="00857EF0">
              <w:rPr>
                <w:noProof/>
                <w:webHidden/>
              </w:rPr>
              <w:fldChar w:fldCharType="begin"/>
            </w:r>
            <w:r w:rsidR="00857EF0">
              <w:rPr>
                <w:noProof/>
                <w:webHidden/>
              </w:rPr>
              <w:instrText xml:space="preserve"> PAGEREF _Toc507925315 \h </w:instrText>
            </w:r>
            <w:r w:rsidR="00857EF0">
              <w:rPr>
                <w:noProof/>
                <w:webHidden/>
              </w:rPr>
            </w:r>
            <w:r w:rsidR="00857EF0">
              <w:rPr>
                <w:noProof/>
                <w:webHidden/>
              </w:rPr>
              <w:fldChar w:fldCharType="separate"/>
            </w:r>
            <w:r w:rsidR="00C351A0">
              <w:rPr>
                <w:noProof/>
                <w:webHidden/>
              </w:rPr>
              <w:t>19</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16" w:history="1">
            <w:r w:rsidR="00857EF0" w:rsidRPr="0043404B">
              <w:rPr>
                <w:rStyle w:val="Hyperlink"/>
                <w:noProof/>
              </w:rPr>
              <w:t>Communications</w:t>
            </w:r>
            <w:r w:rsidR="00857EF0">
              <w:rPr>
                <w:noProof/>
                <w:webHidden/>
              </w:rPr>
              <w:tab/>
            </w:r>
            <w:r w:rsidR="00857EF0">
              <w:rPr>
                <w:noProof/>
                <w:webHidden/>
              </w:rPr>
              <w:fldChar w:fldCharType="begin"/>
            </w:r>
            <w:r w:rsidR="00857EF0">
              <w:rPr>
                <w:noProof/>
                <w:webHidden/>
              </w:rPr>
              <w:instrText xml:space="preserve"> PAGEREF _Toc507925316 \h </w:instrText>
            </w:r>
            <w:r w:rsidR="00857EF0">
              <w:rPr>
                <w:noProof/>
                <w:webHidden/>
              </w:rPr>
            </w:r>
            <w:r w:rsidR="00857EF0">
              <w:rPr>
                <w:noProof/>
                <w:webHidden/>
              </w:rPr>
              <w:fldChar w:fldCharType="separate"/>
            </w:r>
            <w:r w:rsidR="00C351A0">
              <w:rPr>
                <w:noProof/>
                <w:webHidden/>
              </w:rPr>
              <w:t>19</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17" w:history="1">
            <w:r w:rsidR="00857EF0" w:rsidRPr="0043404B">
              <w:rPr>
                <w:rStyle w:val="Hyperlink"/>
                <w:noProof/>
              </w:rPr>
              <w:t>Performance and Behaviour at Work</w:t>
            </w:r>
            <w:r w:rsidR="00857EF0">
              <w:rPr>
                <w:noProof/>
                <w:webHidden/>
              </w:rPr>
              <w:tab/>
            </w:r>
            <w:r w:rsidR="00857EF0">
              <w:rPr>
                <w:noProof/>
                <w:webHidden/>
              </w:rPr>
              <w:fldChar w:fldCharType="begin"/>
            </w:r>
            <w:r w:rsidR="00857EF0">
              <w:rPr>
                <w:noProof/>
                <w:webHidden/>
              </w:rPr>
              <w:instrText xml:space="preserve"> PAGEREF _Toc507925317 \h </w:instrText>
            </w:r>
            <w:r w:rsidR="00857EF0">
              <w:rPr>
                <w:noProof/>
                <w:webHidden/>
              </w:rPr>
            </w:r>
            <w:r w:rsidR="00857EF0">
              <w:rPr>
                <w:noProof/>
                <w:webHidden/>
              </w:rPr>
              <w:fldChar w:fldCharType="separate"/>
            </w:r>
            <w:r w:rsidR="00C351A0">
              <w:rPr>
                <w:noProof/>
                <w:webHidden/>
              </w:rPr>
              <w:t>20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8" w:history="1">
            <w:r w:rsidR="00857EF0" w:rsidRPr="0043404B">
              <w:rPr>
                <w:rStyle w:val="Hyperlink"/>
                <w:noProof/>
              </w:rPr>
              <w:t>Appearance</w:t>
            </w:r>
            <w:r w:rsidR="00857EF0">
              <w:rPr>
                <w:noProof/>
                <w:webHidden/>
              </w:rPr>
              <w:tab/>
            </w:r>
            <w:r w:rsidR="00857EF0">
              <w:rPr>
                <w:noProof/>
                <w:webHidden/>
              </w:rPr>
              <w:fldChar w:fldCharType="begin"/>
            </w:r>
            <w:r w:rsidR="00857EF0">
              <w:rPr>
                <w:noProof/>
                <w:webHidden/>
              </w:rPr>
              <w:instrText xml:space="preserve"> PAGEREF _Toc507925318 \h </w:instrText>
            </w:r>
            <w:r w:rsidR="00857EF0">
              <w:rPr>
                <w:noProof/>
                <w:webHidden/>
              </w:rPr>
            </w:r>
            <w:r w:rsidR="00857EF0">
              <w:rPr>
                <w:noProof/>
                <w:webHidden/>
              </w:rPr>
              <w:fldChar w:fldCharType="separate"/>
            </w:r>
            <w:r w:rsidR="00C351A0">
              <w:rPr>
                <w:noProof/>
                <w:webHidden/>
              </w:rPr>
              <w:t>20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19" w:history="1">
            <w:r w:rsidR="00857EF0" w:rsidRPr="0043404B">
              <w:rPr>
                <w:rStyle w:val="Hyperlink"/>
                <w:noProof/>
              </w:rPr>
              <w:t>Company/Clients Premises</w:t>
            </w:r>
            <w:r w:rsidR="00857EF0">
              <w:rPr>
                <w:noProof/>
                <w:webHidden/>
              </w:rPr>
              <w:tab/>
            </w:r>
            <w:r w:rsidR="00857EF0">
              <w:rPr>
                <w:noProof/>
                <w:webHidden/>
              </w:rPr>
              <w:fldChar w:fldCharType="begin"/>
            </w:r>
            <w:r w:rsidR="00857EF0">
              <w:rPr>
                <w:noProof/>
                <w:webHidden/>
              </w:rPr>
              <w:instrText xml:space="preserve"> PAGEREF _Toc507925319 \h </w:instrText>
            </w:r>
            <w:r w:rsidR="00857EF0">
              <w:rPr>
                <w:noProof/>
                <w:webHidden/>
              </w:rPr>
            </w:r>
            <w:r w:rsidR="00857EF0">
              <w:rPr>
                <w:noProof/>
                <w:webHidden/>
              </w:rPr>
              <w:fldChar w:fldCharType="separate"/>
            </w:r>
            <w:r w:rsidR="00C351A0">
              <w:rPr>
                <w:noProof/>
                <w:webHidden/>
              </w:rPr>
              <w:t>20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0" w:history="1">
            <w:r w:rsidR="00857EF0" w:rsidRPr="0043404B">
              <w:rPr>
                <w:rStyle w:val="Hyperlink"/>
                <w:noProof/>
              </w:rPr>
              <w:t>Personal Property</w:t>
            </w:r>
            <w:r w:rsidR="00857EF0">
              <w:rPr>
                <w:noProof/>
                <w:webHidden/>
              </w:rPr>
              <w:tab/>
            </w:r>
            <w:r w:rsidR="00857EF0">
              <w:rPr>
                <w:noProof/>
                <w:webHidden/>
              </w:rPr>
              <w:fldChar w:fldCharType="begin"/>
            </w:r>
            <w:r w:rsidR="00857EF0">
              <w:rPr>
                <w:noProof/>
                <w:webHidden/>
              </w:rPr>
              <w:instrText xml:space="preserve"> PAGEREF _Toc507925320 \h </w:instrText>
            </w:r>
            <w:r w:rsidR="00857EF0">
              <w:rPr>
                <w:noProof/>
                <w:webHidden/>
              </w:rPr>
            </w:r>
            <w:r w:rsidR="00857EF0">
              <w:rPr>
                <w:noProof/>
                <w:webHidden/>
              </w:rPr>
              <w:fldChar w:fldCharType="separate"/>
            </w:r>
            <w:r w:rsidR="00C351A0">
              <w:rPr>
                <w:noProof/>
                <w:webHidden/>
              </w:rPr>
              <w:t>20</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1" w:history="1">
            <w:r w:rsidR="00857EF0" w:rsidRPr="0043404B">
              <w:rPr>
                <w:rStyle w:val="Hyperlink"/>
                <w:noProof/>
              </w:rPr>
              <w:t>Telephones &amp; Correspondence</w:t>
            </w:r>
            <w:r w:rsidR="00857EF0">
              <w:rPr>
                <w:noProof/>
                <w:webHidden/>
              </w:rPr>
              <w:tab/>
            </w:r>
            <w:r w:rsidR="00857EF0">
              <w:rPr>
                <w:noProof/>
                <w:webHidden/>
              </w:rPr>
              <w:fldChar w:fldCharType="begin"/>
            </w:r>
            <w:r w:rsidR="00857EF0">
              <w:rPr>
                <w:noProof/>
                <w:webHidden/>
              </w:rPr>
              <w:instrText xml:space="preserve"> PAGEREF _Toc507925321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2" w:history="1">
            <w:r w:rsidR="00857EF0" w:rsidRPr="0043404B">
              <w:rPr>
                <w:rStyle w:val="Hyperlink"/>
                <w:noProof/>
              </w:rPr>
              <w:t xml:space="preserve">Use of </w:t>
            </w:r>
            <w:r w:rsidR="00F2211C">
              <w:rPr>
                <w:rStyle w:val="Hyperlink"/>
                <w:noProof/>
              </w:rPr>
              <w:t>C</w:t>
            </w:r>
            <w:r w:rsidR="00857EF0" w:rsidRPr="0043404B">
              <w:rPr>
                <w:rStyle w:val="Hyperlink"/>
                <w:noProof/>
              </w:rPr>
              <w:t xml:space="preserve">omputers and </w:t>
            </w:r>
            <w:r w:rsidR="00F2211C">
              <w:rPr>
                <w:rStyle w:val="Hyperlink"/>
                <w:noProof/>
              </w:rPr>
              <w:t>T</w:t>
            </w:r>
            <w:r w:rsidR="00857EF0" w:rsidRPr="0043404B">
              <w:rPr>
                <w:rStyle w:val="Hyperlink"/>
                <w:noProof/>
              </w:rPr>
              <w:t>ables</w:t>
            </w:r>
            <w:r w:rsidR="00857EF0">
              <w:rPr>
                <w:noProof/>
                <w:webHidden/>
              </w:rPr>
              <w:tab/>
            </w:r>
            <w:r w:rsidR="00857EF0">
              <w:rPr>
                <w:noProof/>
                <w:webHidden/>
              </w:rPr>
              <w:fldChar w:fldCharType="begin"/>
            </w:r>
            <w:r w:rsidR="00857EF0">
              <w:rPr>
                <w:noProof/>
                <w:webHidden/>
              </w:rPr>
              <w:instrText xml:space="preserve"> PAGEREF _Toc507925322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3" w:history="1">
            <w:r w:rsidR="00857EF0" w:rsidRPr="0043404B">
              <w:rPr>
                <w:rStyle w:val="Hyperlink"/>
                <w:noProof/>
              </w:rPr>
              <w:t>Data Protection and Confidentiality</w:t>
            </w:r>
            <w:r w:rsidR="00857EF0">
              <w:rPr>
                <w:noProof/>
                <w:webHidden/>
              </w:rPr>
              <w:tab/>
            </w:r>
            <w:r w:rsidR="00857EF0">
              <w:rPr>
                <w:noProof/>
                <w:webHidden/>
              </w:rPr>
              <w:fldChar w:fldCharType="begin"/>
            </w:r>
            <w:r w:rsidR="00857EF0">
              <w:rPr>
                <w:noProof/>
                <w:webHidden/>
              </w:rPr>
              <w:instrText xml:space="preserve"> PAGEREF _Toc507925323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4" w:history="1">
            <w:r w:rsidR="00857EF0" w:rsidRPr="0043404B">
              <w:rPr>
                <w:rStyle w:val="Hyperlink"/>
                <w:noProof/>
              </w:rPr>
              <w:t>Smoking</w:t>
            </w:r>
            <w:r w:rsidR="00857EF0">
              <w:rPr>
                <w:noProof/>
                <w:webHidden/>
              </w:rPr>
              <w:tab/>
            </w:r>
            <w:r w:rsidR="00857EF0">
              <w:rPr>
                <w:noProof/>
                <w:webHidden/>
              </w:rPr>
              <w:fldChar w:fldCharType="begin"/>
            </w:r>
            <w:r w:rsidR="00857EF0">
              <w:rPr>
                <w:noProof/>
                <w:webHidden/>
              </w:rPr>
              <w:instrText xml:space="preserve"> PAGEREF _Toc507925324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5" w:history="1">
            <w:r w:rsidR="00857EF0" w:rsidRPr="0043404B">
              <w:rPr>
                <w:rStyle w:val="Hyperlink"/>
                <w:noProof/>
              </w:rPr>
              <w:t xml:space="preserve">Consumption of </w:t>
            </w:r>
            <w:r w:rsidR="00F2211C">
              <w:rPr>
                <w:rStyle w:val="Hyperlink"/>
                <w:noProof/>
              </w:rPr>
              <w:t>A</w:t>
            </w:r>
            <w:r w:rsidR="00857EF0" w:rsidRPr="0043404B">
              <w:rPr>
                <w:rStyle w:val="Hyperlink"/>
                <w:noProof/>
              </w:rPr>
              <w:t xml:space="preserve">lcohol and </w:t>
            </w:r>
            <w:r w:rsidR="00F2211C">
              <w:rPr>
                <w:rStyle w:val="Hyperlink"/>
                <w:noProof/>
              </w:rPr>
              <w:t>D</w:t>
            </w:r>
            <w:r w:rsidR="00857EF0" w:rsidRPr="0043404B">
              <w:rPr>
                <w:rStyle w:val="Hyperlink"/>
                <w:noProof/>
              </w:rPr>
              <w:t xml:space="preserve">rug </w:t>
            </w:r>
            <w:r w:rsidR="00F2211C">
              <w:rPr>
                <w:rStyle w:val="Hyperlink"/>
                <w:noProof/>
              </w:rPr>
              <w:t>A</w:t>
            </w:r>
            <w:r w:rsidR="00857EF0" w:rsidRPr="0043404B">
              <w:rPr>
                <w:rStyle w:val="Hyperlink"/>
                <w:noProof/>
              </w:rPr>
              <w:t>buse</w:t>
            </w:r>
            <w:r w:rsidR="00857EF0">
              <w:rPr>
                <w:noProof/>
                <w:webHidden/>
              </w:rPr>
              <w:tab/>
            </w:r>
            <w:r w:rsidR="00857EF0">
              <w:rPr>
                <w:noProof/>
                <w:webHidden/>
              </w:rPr>
              <w:fldChar w:fldCharType="begin"/>
            </w:r>
            <w:r w:rsidR="00857EF0">
              <w:rPr>
                <w:noProof/>
                <w:webHidden/>
              </w:rPr>
              <w:instrText xml:space="preserve"> PAGEREF _Toc507925325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6" w:history="1">
            <w:r w:rsidR="00857EF0" w:rsidRPr="0043404B">
              <w:rPr>
                <w:rStyle w:val="Hyperlink"/>
                <w:noProof/>
              </w:rPr>
              <w:t xml:space="preserve">Professional </w:t>
            </w:r>
            <w:r w:rsidR="00F2211C">
              <w:rPr>
                <w:rStyle w:val="Hyperlink"/>
                <w:noProof/>
              </w:rPr>
              <w:t>C</w:t>
            </w:r>
            <w:r w:rsidR="00857EF0" w:rsidRPr="0043404B">
              <w:rPr>
                <w:rStyle w:val="Hyperlink"/>
                <w:noProof/>
              </w:rPr>
              <w:t xml:space="preserve">onduct and </w:t>
            </w:r>
            <w:r w:rsidR="00F2211C">
              <w:rPr>
                <w:rStyle w:val="Hyperlink"/>
                <w:noProof/>
              </w:rPr>
              <w:t>P</w:t>
            </w:r>
            <w:r w:rsidR="00857EF0" w:rsidRPr="0043404B">
              <w:rPr>
                <w:rStyle w:val="Hyperlink"/>
                <w:noProof/>
              </w:rPr>
              <w:t xml:space="preserve">ublic </w:t>
            </w:r>
            <w:r w:rsidR="00F2211C">
              <w:rPr>
                <w:rStyle w:val="Hyperlink"/>
                <w:noProof/>
              </w:rPr>
              <w:t>S</w:t>
            </w:r>
            <w:r w:rsidR="00857EF0" w:rsidRPr="0043404B">
              <w:rPr>
                <w:rStyle w:val="Hyperlink"/>
                <w:noProof/>
              </w:rPr>
              <w:t>tatements</w:t>
            </w:r>
            <w:r w:rsidR="00857EF0">
              <w:rPr>
                <w:noProof/>
                <w:webHidden/>
              </w:rPr>
              <w:tab/>
            </w:r>
            <w:r w:rsidR="00857EF0">
              <w:rPr>
                <w:noProof/>
                <w:webHidden/>
              </w:rPr>
              <w:fldChar w:fldCharType="begin"/>
            </w:r>
            <w:r w:rsidR="00857EF0">
              <w:rPr>
                <w:noProof/>
                <w:webHidden/>
              </w:rPr>
              <w:instrText xml:space="preserve"> PAGEREF _Toc507925326 \h </w:instrText>
            </w:r>
            <w:r w:rsidR="00857EF0">
              <w:rPr>
                <w:noProof/>
                <w:webHidden/>
              </w:rPr>
            </w:r>
            <w:r w:rsidR="00857EF0">
              <w:rPr>
                <w:noProof/>
                <w:webHidden/>
              </w:rPr>
              <w:fldChar w:fldCharType="separate"/>
            </w:r>
            <w:r w:rsidR="00C351A0">
              <w:rPr>
                <w:noProof/>
                <w:webHidden/>
              </w:rPr>
              <w:t>21</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7" w:history="1">
            <w:r w:rsidR="00857EF0" w:rsidRPr="0043404B">
              <w:rPr>
                <w:rStyle w:val="Hyperlink"/>
                <w:noProof/>
              </w:rPr>
              <w:t>Conflict of Interest</w:t>
            </w:r>
            <w:r w:rsidR="00857EF0">
              <w:rPr>
                <w:noProof/>
                <w:webHidden/>
              </w:rPr>
              <w:tab/>
            </w:r>
            <w:r w:rsidR="00857EF0">
              <w:rPr>
                <w:noProof/>
                <w:webHidden/>
              </w:rPr>
              <w:fldChar w:fldCharType="begin"/>
            </w:r>
            <w:r w:rsidR="00857EF0">
              <w:rPr>
                <w:noProof/>
                <w:webHidden/>
              </w:rPr>
              <w:instrText xml:space="preserve"> PAGEREF _Toc507925327 \h </w:instrText>
            </w:r>
            <w:r w:rsidR="00857EF0">
              <w:rPr>
                <w:noProof/>
                <w:webHidden/>
              </w:rPr>
            </w:r>
            <w:r w:rsidR="00857EF0">
              <w:rPr>
                <w:noProof/>
                <w:webHidden/>
              </w:rPr>
              <w:fldChar w:fldCharType="separate"/>
            </w:r>
            <w:r w:rsidR="00C351A0">
              <w:rPr>
                <w:noProof/>
                <w:webHidden/>
              </w:rPr>
              <w:t>22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8" w:history="1">
            <w:r w:rsidR="00857EF0" w:rsidRPr="0043404B">
              <w:rPr>
                <w:rStyle w:val="Hyperlink"/>
                <w:noProof/>
              </w:rPr>
              <w:t xml:space="preserve">Bribery and </w:t>
            </w:r>
            <w:r w:rsidR="00F2211C">
              <w:rPr>
                <w:rStyle w:val="Hyperlink"/>
                <w:noProof/>
              </w:rPr>
              <w:t>O</w:t>
            </w:r>
            <w:r w:rsidR="00857EF0" w:rsidRPr="0043404B">
              <w:rPr>
                <w:rStyle w:val="Hyperlink"/>
                <w:noProof/>
              </w:rPr>
              <w:t>ther Corrupt Behaviour</w:t>
            </w:r>
            <w:r w:rsidR="00857EF0">
              <w:rPr>
                <w:noProof/>
                <w:webHidden/>
              </w:rPr>
              <w:tab/>
            </w:r>
            <w:r w:rsidR="00857EF0">
              <w:rPr>
                <w:noProof/>
                <w:webHidden/>
              </w:rPr>
              <w:fldChar w:fldCharType="begin"/>
            </w:r>
            <w:r w:rsidR="00857EF0">
              <w:rPr>
                <w:noProof/>
                <w:webHidden/>
              </w:rPr>
              <w:instrText xml:space="preserve"> PAGEREF _Toc507925328 \h </w:instrText>
            </w:r>
            <w:r w:rsidR="00857EF0">
              <w:rPr>
                <w:noProof/>
                <w:webHidden/>
              </w:rPr>
            </w:r>
            <w:r w:rsidR="00857EF0">
              <w:rPr>
                <w:noProof/>
                <w:webHidden/>
              </w:rPr>
              <w:fldChar w:fldCharType="separate"/>
            </w:r>
            <w:r w:rsidR="00C351A0">
              <w:rPr>
                <w:noProof/>
                <w:webHidden/>
              </w:rPr>
              <w:t>22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29" w:history="1">
            <w:r w:rsidR="00F2211C">
              <w:rPr>
                <w:rStyle w:val="Hyperlink"/>
                <w:noProof/>
              </w:rPr>
              <w:t>Mobile P</w:t>
            </w:r>
            <w:r w:rsidR="00857EF0" w:rsidRPr="0043404B">
              <w:rPr>
                <w:rStyle w:val="Hyperlink"/>
                <w:noProof/>
              </w:rPr>
              <w:t>hones</w:t>
            </w:r>
            <w:r w:rsidR="00857EF0">
              <w:rPr>
                <w:noProof/>
                <w:webHidden/>
              </w:rPr>
              <w:tab/>
            </w:r>
            <w:r w:rsidR="00857EF0">
              <w:rPr>
                <w:noProof/>
                <w:webHidden/>
              </w:rPr>
              <w:fldChar w:fldCharType="begin"/>
            </w:r>
            <w:r w:rsidR="00857EF0">
              <w:rPr>
                <w:noProof/>
                <w:webHidden/>
              </w:rPr>
              <w:instrText xml:space="preserve"> PAGEREF _Toc507925329 \h </w:instrText>
            </w:r>
            <w:r w:rsidR="00857EF0">
              <w:rPr>
                <w:noProof/>
                <w:webHidden/>
              </w:rPr>
            </w:r>
            <w:r w:rsidR="00857EF0">
              <w:rPr>
                <w:noProof/>
                <w:webHidden/>
              </w:rPr>
              <w:fldChar w:fldCharType="separate"/>
            </w:r>
            <w:r w:rsidR="00C351A0">
              <w:rPr>
                <w:noProof/>
                <w:webHidden/>
              </w:rPr>
              <w:t>22</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0" w:history="1">
            <w:r w:rsidR="00857EF0" w:rsidRPr="0043404B">
              <w:rPr>
                <w:rStyle w:val="Hyperlink"/>
                <w:noProof/>
              </w:rPr>
              <w:t>Expenses Policy</w:t>
            </w:r>
            <w:r w:rsidR="00857EF0">
              <w:rPr>
                <w:noProof/>
                <w:webHidden/>
              </w:rPr>
              <w:tab/>
            </w:r>
            <w:r w:rsidR="00857EF0">
              <w:rPr>
                <w:noProof/>
                <w:webHidden/>
              </w:rPr>
              <w:fldChar w:fldCharType="begin"/>
            </w:r>
            <w:r w:rsidR="00857EF0">
              <w:rPr>
                <w:noProof/>
                <w:webHidden/>
              </w:rPr>
              <w:instrText xml:space="preserve"> PAGEREF _Toc507925330 \h </w:instrText>
            </w:r>
            <w:r w:rsidR="00857EF0">
              <w:rPr>
                <w:noProof/>
                <w:webHidden/>
              </w:rPr>
            </w:r>
            <w:r w:rsidR="00857EF0">
              <w:rPr>
                <w:noProof/>
                <w:webHidden/>
              </w:rPr>
              <w:fldChar w:fldCharType="separate"/>
            </w:r>
            <w:r w:rsidR="00C351A0">
              <w:rPr>
                <w:noProof/>
                <w:webHidden/>
              </w:rPr>
              <w:t>23</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31" w:history="1">
            <w:r w:rsidR="00857EF0" w:rsidRPr="0043404B">
              <w:rPr>
                <w:rStyle w:val="Hyperlink"/>
                <w:noProof/>
              </w:rPr>
              <w:t>Disciplinary Procedure</w:t>
            </w:r>
            <w:r w:rsidR="00857EF0">
              <w:rPr>
                <w:noProof/>
                <w:webHidden/>
              </w:rPr>
              <w:tab/>
            </w:r>
            <w:r w:rsidR="00857EF0">
              <w:rPr>
                <w:noProof/>
                <w:webHidden/>
              </w:rPr>
              <w:fldChar w:fldCharType="begin"/>
            </w:r>
            <w:r w:rsidR="00857EF0">
              <w:rPr>
                <w:noProof/>
                <w:webHidden/>
              </w:rPr>
              <w:instrText xml:space="preserve"> PAGEREF _Toc507925331 \h </w:instrText>
            </w:r>
            <w:r w:rsidR="00857EF0">
              <w:rPr>
                <w:noProof/>
                <w:webHidden/>
              </w:rPr>
            </w:r>
            <w:r w:rsidR="00857EF0">
              <w:rPr>
                <w:noProof/>
                <w:webHidden/>
              </w:rPr>
              <w:fldChar w:fldCharType="separate"/>
            </w:r>
            <w:r w:rsidR="00C351A0">
              <w:rPr>
                <w:noProof/>
                <w:webHidden/>
              </w:rPr>
              <w:t>23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2" w:history="1">
            <w:r w:rsidR="00857EF0" w:rsidRPr="0043404B">
              <w:rPr>
                <w:rStyle w:val="Hyperlink"/>
                <w:noProof/>
              </w:rPr>
              <w:t>Written Warning</w:t>
            </w:r>
            <w:r w:rsidR="00857EF0">
              <w:rPr>
                <w:noProof/>
                <w:webHidden/>
              </w:rPr>
              <w:tab/>
            </w:r>
            <w:r w:rsidR="00857EF0">
              <w:rPr>
                <w:noProof/>
                <w:webHidden/>
              </w:rPr>
              <w:fldChar w:fldCharType="begin"/>
            </w:r>
            <w:r w:rsidR="00857EF0">
              <w:rPr>
                <w:noProof/>
                <w:webHidden/>
              </w:rPr>
              <w:instrText xml:space="preserve"> PAGEREF _Toc507925332 \h </w:instrText>
            </w:r>
            <w:r w:rsidR="00857EF0">
              <w:rPr>
                <w:noProof/>
                <w:webHidden/>
              </w:rPr>
            </w:r>
            <w:r w:rsidR="00857EF0">
              <w:rPr>
                <w:noProof/>
                <w:webHidden/>
              </w:rPr>
              <w:fldChar w:fldCharType="separate"/>
            </w:r>
            <w:r w:rsidR="00C351A0">
              <w:rPr>
                <w:noProof/>
                <w:webHidden/>
              </w:rPr>
              <w:t>23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3" w:history="1">
            <w:r w:rsidR="00857EF0" w:rsidRPr="0043404B">
              <w:rPr>
                <w:rStyle w:val="Hyperlink"/>
                <w:noProof/>
              </w:rPr>
              <w:t>Final Written Warning</w:t>
            </w:r>
            <w:r w:rsidR="00857EF0">
              <w:rPr>
                <w:noProof/>
                <w:webHidden/>
              </w:rPr>
              <w:tab/>
            </w:r>
            <w:r w:rsidR="00857EF0">
              <w:rPr>
                <w:noProof/>
                <w:webHidden/>
              </w:rPr>
              <w:fldChar w:fldCharType="begin"/>
            </w:r>
            <w:r w:rsidR="00857EF0">
              <w:rPr>
                <w:noProof/>
                <w:webHidden/>
              </w:rPr>
              <w:instrText xml:space="preserve"> PAGEREF _Toc507925333 \h </w:instrText>
            </w:r>
            <w:r w:rsidR="00857EF0">
              <w:rPr>
                <w:noProof/>
                <w:webHidden/>
              </w:rPr>
            </w:r>
            <w:r w:rsidR="00857EF0">
              <w:rPr>
                <w:noProof/>
                <w:webHidden/>
              </w:rPr>
              <w:fldChar w:fldCharType="separate"/>
            </w:r>
            <w:r w:rsidR="00C351A0">
              <w:rPr>
                <w:noProof/>
                <w:webHidden/>
              </w:rPr>
              <w:t>23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4" w:history="1">
            <w:r w:rsidR="00857EF0" w:rsidRPr="0043404B">
              <w:rPr>
                <w:rStyle w:val="Hyperlink"/>
                <w:noProof/>
              </w:rPr>
              <w:t>Dismissal</w:t>
            </w:r>
            <w:r w:rsidR="00857EF0">
              <w:rPr>
                <w:noProof/>
                <w:webHidden/>
              </w:rPr>
              <w:tab/>
            </w:r>
            <w:r w:rsidR="00857EF0">
              <w:rPr>
                <w:noProof/>
                <w:webHidden/>
              </w:rPr>
              <w:fldChar w:fldCharType="begin"/>
            </w:r>
            <w:r w:rsidR="00857EF0">
              <w:rPr>
                <w:noProof/>
                <w:webHidden/>
              </w:rPr>
              <w:instrText xml:space="preserve"> PAGEREF _Toc507925334 \h </w:instrText>
            </w:r>
            <w:r w:rsidR="00857EF0">
              <w:rPr>
                <w:noProof/>
                <w:webHidden/>
              </w:rPr>
            </w:r>
            <w:r w:rsidR="00857EF0">
              <w:rPr>
                <w:noProof/>
                <w:webHidden/>
              </w:rPr>
              <w:fldChar w:fldCharType="separate"/>
            </w:r>
            <w:r w:rsidR="00C351A0">
              <w:rPr>
                <w:noProof/>
                <w:webHidden/>
              </w:rPr>
              <w:t>23</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5" w:history="1">
            <w:r w:rsidR="00857EF0" w:rsidRPr="0043404B">
              <w:rPr>
                <w:rStyle w:val="Hyperlink"/>
                <w:noProof/>
              </w:rPr>
              <w:t>Gross Misconduct</w:t>
            </w:r>
            <w:r w:rsidR="00857EF0">
              <w:rPr>
                <w:noProof/>
                <w:webHidden/>
              </w:rPr>
              <w:tab/>
            </w:r>
            <w:r w:rsidR="00857EF0">
              <w:rPr>
                <w:noProof/>
                <w:webHidden/>
              </w:rPr>
              <w:fldChar w:fldCharType="begin"/>
            </w:r>
            <w:r w:rsidR="00857EF0">
              <w:rPr>
                <w:noProof/>
                <w:webHidden/>
              </w:rPr>
              <w:instrText xml:space="preserve"> PAGEREF _Toc507925335 \h </w:instrText>
            </w:r>
            <w:r w:rsidR="00857EF0">
              <w:rPr>
                <w:noProof/>
                <w:webHidden/>
              </w:rPr>
            </w:r>
            <w:r w:rsidR="00857EF0">
              <w:rPr>
                <w:noProof/>
                <w:webHidden/>
              </w:rPr>
              <w:fldChar w:fldCharType="separate"/>
            </w:r>
            <w:r w:rsidR="00C351A0">
              <w:rPr>
                <w:noProof/>
                <w:webHidden/>
              </w:rPr>
              <w:t>24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6" w:history="1">
            <w:r w:rsidR="00857EF0" w:rsidRPr="0043404B">
              <w:rPr>
                <w:rStyle w:val="Hyperlink"/>
                <w:noProof/>
              </w:rPr>
              <w:t>Suspension</w:t>
            </w:r>
            <w:r w:rsidR="00857EF0">
              <w:rPr>
                <w:noProof/>
                <w:webHidden/>
              </w:rPr>
              <w:tab/>
            </w:r>
            <w:r w:rsidR="00857EF0">
              <w:rPr>
                <w:noProof/>
                <w:webHidden/>
              </w:rPr>
              <w:fldChar w:fldCharType="begin"/>
            </w:r>
            <w:r w:rsidR="00857EF0">
              <w:rPr>
                <w:noProof/>
                <w:webHidden/>
              </w:rPr>
              <w:instrText xml:space="preserve"> PAGEREF _Toc507925336 \h </w:instrText>
            </w:r>
            <w:r w:rsidR="00857EF0">
              <w:rPr>
                <w:noProof/>
                <w:webHidden/>
              </w:rPr>
            </w:r>
            <w:r w:rsidR="00857EF0">
              <w:rPr>
                <w:noProof/>
                <w:webHidden/>
              </w:rPr>
              <w:fldChar w:fldCharType="separate"/>
            </w:r>
            <w:r w:rsidR="00C351A0">
              <w:rPr>
                <w:noProof/>
                <w:webHidden/>
              </w:rPr>
              <w:t>24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7" w:history="1">
            <w:r w:rsidR="00857EF0" w:rsidRPr="0043404B">
              <w:rPr>
                <w:rStyle w:val="Hyperlink"/>
                <w:noProof/>
              </w:rPr>
              <w:t>Appeals</w:t>
            </w:r>
            <w:r w:rsidR="00857EF0">
              <w:rPr>
                <w:noProof/>
                <w:webHidden/>
              </w:rPr>
              <w:tab/>
            </w:r>
            <w:r w:rsidR="00857EF0">
              <w:rPr>
                <w:noProof/>
                <w:webHidden/>
              </w:rPr>
              <w:fldChar w:fldCharType="begin"/>
            </w:r>
            <w:r w:rsidR="00857EF0">
              <w:rPr>
                <w:noProof/>
                <w:webHidden/>
              </w:rPr>
              <w:instrText xml:space="preserve"> PAGEREF _Toc507925337 \h </w:instrText>
            </w:r>
            <w:r w:rsidR="00857EF0">
              <w:rPr>
                <w:noProof/>
                <w:webHidden/>
              </w:rPr>
            </w:r>
            <w:r w:rsidR="00857EF0">
              <w:rPr>
                <w:noProof/>
                <w:webHidden/>
              </w:rPr>
              <w:fldChar w:fldCharType="separate"/>
            </w:r>
            <w:r w:rsidR="00C351A0">
              <w:rPr>
                <w:noProof/>
                <w:webHidden/>
              </w:rPr>
              <w:t>24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8" w:history="1">
            <w:r w:rsidR="00857EF0" w:rsidRPr="0043404B">
              <w:rPr>
                <w:rStyle w:val="Hyperlink"/>
                <w:noProof/>
              </w:rPr>
              <w:t xml:space="preserve">Grievance </w:t>
            </w:r>
            <w:r w:rsidR="00F2211C">
              <w:rPr>
                <w:rStyle w:val="Hyperlink"/>
                <w:noProof/>
              </w:rPr>
              <w:t>P</w:t>
            </w:r>
            <w:r w:rsidR="00857EF0" w:rsidRPr="0043404B">
              <w:rPr>
                <w:rStyle w:val="Hyperlink"/>
                <w:noProof/>
              </w:rPr>
              <w:t>rocedure</w:t>
            </w:r>
            <w:r w:rsidR="00857EF0">
              <w:rPr>
                <w:noProof/>
                <w:webHidden/>
              </w:rPr>
              <w:tab/>
            </w:r>
            <w:r w:rsidR="00857EF0">
              <w:rPr>
                <w:noProof/>
                <w:webHidden/>
              </w:rPr>
              <w:fldChar w:fldCharType="begin"/>
            </w:r>
            <w:r w:rsidR="00857EF0">
              <w:rPr>
                <w:noProof/>
                <w:webHidden/>
              </w:rPr>
              <w:instrText xml:space="preserve"> PAGEREF _Toc507925338 \h </w:instrText>
            </w:r>
            <w:r w:rsidR="00857EF0">
              <w:rPr>
                <w:noProof/>
                <w:webHidden/>
              </w:rPr>
            </w:r>
            <w:r w:rsidR="00857EF0">
              <w:rPr>
                <w:noProof/>
                <w:webHidden/>
              </w:rPr>
              <w:fldChar w:fldCharType="separate"/>
            </w:r>
            <w:r w:rsidR="00C351A0">
              <w:rPr>
                <w:noProof/>
                <w:webHidden/>
              </w:rPr>
              <w:t>24</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39" w:history="1">
            <w:r w:rsidR="00857EF0" w:rsidRPr="0043404B">
              <w:rPr>
                <w:rStyle w:val="Hyperlink"/>
                <w:bCs/>
                <w:iCs/>
                <w:noProof/>
              </w:rPr>
              <w:t>Stage 1</w:t>
            </w:r>
            <w:r w:rsidR="00857EF0">
              <w:rPr>
                <w:noProof/>
                <w:webHidden/>
              </w:rPr>
              <w:tab/>
            </w:r>
            <w:r w:rsidR="00857EF0">
              <w:rPr>
                <w:noProof/>
                <w:webHidden/>
              </w:rPr>
              <w:fldChar w:fldCharType="begin"/>
            </w:r>
            <w:r w:rsidR="00857EF0">
              <w:rPr>
                <w:noProof/>
                <w:webHidden/>
              </w:rPr>
              <w:instrText xml:space="preserve"> PAGEREF _Toc507925339 \h </w:instrText>
            </w:r>
            <w:r w:rsidR="00857EF0">
              <w:rPr>
                <w:noProof/>
                <w:webHidden/>
              </w:rPr>
            </w:r>
            <w:r w:rsidR="00857EF0">
              <w:rPr>
                <w:noProof/>
                <w:webHidden/>
              </w:rPr>
              <w:fldChar w:fldCharType="separate"/>
            </w:r>
            <w:r w:rsidR="00C351A0">
              <w:rPr>
                <w:noProof/>
                <w:webHidden/>
              </w:rPr>
              <w:t>25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40" w:history="1">
            <w:r w:rsidR="00857EF0" w:rsidRPr="0043404B">
              <w:rPr>
                <w:rStyle w:val="Hyperlink"/>
                <w:bCs/>
                <w:iCs/>
                <w:noProof/>
              </w:rPr>
              <w:t>Stage 2</w:t>
            </w:r>
            <w:r w:rsidR="00857EF0">
              <w:rPr>
                <w:noProof/>
                <w:webHidden/>
              </w:rPr>
              <w:tab/>
            </w:r>
            <w:r w:rsidR="00857EF0">
              <w:rPr>
                <w:noProof/>
                <w:webHidden/>
              </w:rPr>
              <w:fldChar w:fldCharType="begin"/>
            </w:r>
            <w:r w:rsidR="00857EF0">
              <w:rPr>
                <w:noProof/>
                <w:webHidden/>
              </w:rPr>
              <w:instrText xml:space="preserve"> PAGEREF _Toc507925340 \h </w:instrText>
            </w:r>
            <w:r w:rsidR="00857EF0">
              <w:rPr>
                <w:noProof/>
                <w:webHidden/>
              </w:rPr>
            </w:r>
            <w:r w:rsidR="00857EF0">
              <w:rPr>
                <w:noProof/>
                <w:webHidden/>
              </w:rPr>
              <w:fldChar w:fldCharType="separate"/>
            </w:r>
            <w:r w:rsidR="00C351A0">
              <w:rPr>
                <w:noProof/>
                <w:webHidden/>
              </w:rPr>
              <w:t>25</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41" w:history="1">
            <w:r w:rsidR="00857EF0" w:rsidRPr="0043404B">
              <w:rPr>
                <w:rStyle w:val="Hyperlink"/>
                <w:noProof/>
              </w:rPr>
              <w:t>Stage 3</w:t>
            </w:r>
            <w:r w:rsidR="00857EF0">
              <w:rPr>
                <w:noProof/>
                <w:webHidden/>
              </w:rPr>
              <w:tab/>
            </w:r>
            <w:r w:rsidR="00857EF0">
              <w:rPr>
                <w:noProof/>
                <w:webHidden/>
              </w:rPr>
              <w:fldChar w:fldCharType="begin"/>
            </w:r>
            <w:r w:rsidR="00857EF0">
              <w:rPr>
                <w:noProof/>
                <w:webHidden/>
              </w:rPr>
              <w:instrText xml:space="preserve"> PAGEREF _Toc507925341 \h </w:instrText>
            </w:r>
            <w:r w:rsidR="00857EF0">
              <w:rPr>
                <w:noProof/>
                <w:webHidden/>
              </w:rPr>
            </w:r>
            <w:r w:rsidR="00857EF0">
              <w:rPr>
                <w:noProof/>
                <w:webHidden/>
              </w:rPr>
              <w:fldChar w:fldCharType="separate"/>
            </w:r>
            <w:r w:rsidR="00C351A0">
              <w:rPr>
                <w:noProof/>
                <w:webHidden/>
              </w:rPr>
              <w:t>25</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42" w:history="1">
            <w:r w:rsidR="00857EF0" w:rsidRPr="0043404B">
              <w:rPr>
                <w:rStyle w:val="Hyperlink"/>
                <w:noProof/>
              </w:rPr>
              <w:t>Whistleblowing</w:t>
            </w:r>
            <w:r w:rsidR="00857EF0">
              <w:rPr>
                <w:noProof/>
                <w:webHidden/>
              </w:rPr>
              <w:tab/>
            </w:r>
            <w:r w:rsidR="00857EF0">
              <w:rPr>
                <w:noProof/>
                <w:webHidden/>
              </w:rPr>
              <w:fldChar w:fldCharType="begin"/>
            </w:r>
            <w:r w:rsidR="00857EF0">
              <w:rPr>
                <w:noProof/>
                <w:webHidden/>
              </w:rPr>
              <w:instrText xml:space="preserve"> PAGEREF _Toc507925342 \h </w:instrText>
            </w:r>
            <w:r w:rsidR="00857EF0">
              <w:rPr>
                <w:noProof/>
                <w:webHidden/>
              </w:rPr>
            </w:r>
            <w:r w:rsidR="00857EF0">
              <w:rPr>
                <w:noProof/>
                <w:webHidden/>
              </w:rPr>
              <w:fldChar w:fldCharType="separate"/>
            </w:r>
            <w:r w:rsidR="00C351A0">
              <w:rPr>
                <w:noProof/>
                <w:webHidden/>
              </w:rPr>
              <w:t>25</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43" w:history="1">
            <w:r w:rsidR="00F2211C">
              <w:rPr>
                <w:rStyle w:val="Hyperlink"/>
                <w:noProof/>
              </w:rPr>
              <w:t>Equal O</w:t>
            </w:r>
            <w:r w:rsidR="00857EF0" w:rsidRPr="0043404B">
              <w:rPr>
                <w:rStyle w:val="Hyperlink"/>
                <w:noProof/>
              </w:rPr>
              <w:t>pportunities</w:t>
            </w:r>
            <w:r w:rsidR="00857EF0">
              <w:rPr>
                <w:noProof/>
                <w:webHidden/>
              </w:rPr>
              <w:tab/>
            </w:r>
            <w:r w:rsidR="00857EF0">
              <w:rPr>
                <w:noProof/>
                <w:webHidden/>
              </w:rPr>
              <w:fldChar w:fldCharType="begin"/>
            </w:r>
            <w:r w:rsidR="00857EF0">
              <w:rPr>
                <w:noProof/>
                <w:webHidden/>
              </w:rPr>
              <w:instrText xml:space="preserve"> PAGEREF _Toc507925343 \h </w:instrText>
            </w:r>
            <w:r w:rsidR="00857EF0">
              <w:rPr>
                <w:noProof/>
                <w:webHidden/>
              </w:rPr>
            </w:r>
            <w:r w:rsidR="00857EF0">
              <w:rPr>
                <w:noProof/>
                <w:webHidden/>
              </w:rPr>
              <w:fldChar w:fldCharType="separate"/>
            </w:r>
            <w:r w:rsidR="00C351A0">
              <w:rPr>
                <w:noProof/>
                <w:webHidden/>
              </w:rPr>
              <w:t>25</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44" w:history="1">
            <w:r w:rsidR="00857EF0" w:rsidRPr="0043404B">
              <w:rPr>
                <w:rStyle w:val="Hyperlink"/>
                <w:noProof/>
              </w:rPr>
              <w:t xml:space="preserve">Health and </w:t>
            </w:r>
            <w:r w:rsidR="00F2211C">
              <w:rPr>
                <w:rStyle w:val="Hyperlink"/>
                <w:noProof/>
              </w:rPr>
              <w:t>S</w:t>
            </w:r>
            <w:r w:rsidR="00857EF0" w:rsidRPr="0043404B">
              <w:rPr>
                <w:rStyle w:val="Hyperlink"/>
                <w:noProof/>
              </w:rPr>
              <w:t>afety</w:t>
            </w:r>
            <w:r w:rsidR="00857EF0">
              <w:rPr>
                <w:noProof/>
                <w:webHidden/>
              </w:rPr>
              <w:tab/>
            </w:r>
            <w:r w:rsidR="00857EF0">
              <w:rPr>
                <w:noProof/>
                <w:webHidden/>
              </w:rPr>
              <w:fldChar w:fldCharType="begin"/>
            </w:r>
            <w:r w:rsidR="00857EF0">
              <w:rPr>
                <w:noProof/>
                <w:webHidden/>
              </w:rPr>
              <w:instrText xml:space="preserve"> PAGEREF _Toc507925344 \h </w:instrText>
            </w:r>
            <w:r w:rsidR="00857EF0">
              <w:rPr>
                <w:noProof/>
                <w:webHidden/>
              </w:rPr>
            </w:r>
            <w:r w:rsidR="00857EF0">
              <w:rPr>
                <w:noProof/>
                <w:webHidden/>
              </w:rPr>
              <w:fldChar w:fldCharType="separate"/>
            </w:r>
            <w:r w:rsidR="00C351A0">
              <w:rPr>
                <w:noProof/>
                <w:webHidden/>
              </w:rPr>
              <w:t>26</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45" w:history="1">
            <w:r w:rsidR="00857EF0" w:rsidRPr="0043404B">
              <w:rPr>
                <w:rStyle w:val="Hyperlink"/>
                <w:noProof/>
              </w:rPr>
              <w:t xml:space="preserve">Termination of </w:t>
            </w:r>
            <w:r w:rsidR="00F2211C">
              <w:rPr>
                <w:rStyle w:val="Hyperlink"/>
                <w:noProof/>
              </w:rPr>
              <w:t>E</w:t>
            </w:r>
            <w:r w:rsidR="00857EF0" w:rsidRPr="0043404B">
              <w:rPr>
                <w:rStyle w:val="Hyperlink"/>
                <w:noProof/>
              </w:rPr>
              <w:t>mployment</w:t>
            </w:r>
            <w:r w:rsidR="00857EF0">
              <w:rPr>
                <w:noProof/>
                <w:webHidden/>
              </w:rPr>
              <w:tab/>
            </w:r>
            <w:r w:rsidR="00857EF0">
              <w:rPr>
                <w:noProof/>
                <w:webHidden/>
              </w:rPr>
              <w:fldChar w:fldCharType="begin"/>
            </w:r>
            <w:r w:rsidR="00857EF0">
              <w:rPr>
                <w:noProof/>
                <w:webHidden/>
              </w:rPr>
              <w:instrText xml:space="preserve"> PAGEREF _Toc507925345 \h </w:instrText>
            </w:r>
            <w:r w:rsidR="00857EF0">
              <w:rPr>
                <w:noProof/>
                <w:webHidden/>
              </w:rPr>
            </w:r>
            <w:r w:rsidR="00857EF0">
              <w:rPr>
                <w:noProof/>
                <w:webHidden/>
              </w:rPr>
              <w:fldChar w:fldCharType="separate"/>
            </w:r>
            <w:r w:rsidR="00C351A0">
              <w:rPr>
                <w:noProof/>
                <w:webHidden/>
              </w:rPr>
              <w:t>26</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46" w:history="1">
            <w:r w:rsidR="00F2211C">
              <w:rPr>
                <w:rStyle w:val="Hyperlink"/>
                <w:noProof/>
              </w:rPr>
              <w:t>Length of C</w:t>
            </w:r>
            <w:r w:rsidR="00857EF0" w:rsidRPr="0043404B">
              <w:rPr>
                <w:rStyle w:val="Hyperlink"/>
                <w:noProof/>
              </w:rPr>
              <w:t xml:space="preserve">ontinuous </w:t>
            </w:r>
            <w:r w:rsidR="00F2211C">
              <w:rPr>
                <w:rStyle w:val="Hyperlink"/>
                <w:noProof/>
              </w:rPr>
              <w:t>S</w:t>
            </w:r>
            <w:r w:rsidR="00857EF0" w:rsidRPr="0043404B">
              <w:rPr>
                <w:rStyle w:val="Hyperlink"/>
                <w:noProof/>
              </w:rPr>
              <w:t>ervice</w:t>
            </w:r>
            <w:r w:rsidR="00857EF0">
              <w:rPr>
                <w:noProof/>
                <w:webHidden/>
              </w:rPr>
              <w:tab/>
            </w:r>
            <w:r w:rsidR="00857EF0">
              <w:rPr>
                <w:noProof/>
                <w:webHidden/>
              </w:rPr>
              <w:fldChar w:fldCharType="begin"/>
            </w:r>
            <w:r w:rsidR="00857EF0">
              <w:rPr>
                <w:noProof/>
                <w:webHidden/>
              </w:rPr>
              <w:instrText xml:space="preserve"> PAGEREF _Toc507925346 \h </w:instrText>
            </w:r>
            <w:r w:rsidR="00857EF0">
              <w:rPr>
                <w:noProof/>
                <w:webHidden/>
              </w:rPr>
            </w:r>
            <w:r w:rsidR="00857EF0">
              <w:rPr>
                <w:noProof/>
                <w:webHidden/>
              </w:rPr>
              <w:fldChar w:fldCharType="separate"/>
            </w:r>
            <w:r w:rsidR="00C351A0">
              <w:rPr>
                <w:noProof/>
                <w:webHidden/>
              </w:rPr>
              <w:t>26</w:t>
            </w:r>
            <w:r w:rsidR="00857EF0">
              <w:rPr>
                <w:noProof/>
                <w:webHidden/>
              </w:rPr>
              <w:fldChar w:fldCharType="end"/>
            </w:r>
          </w:hyperlink>
        </w:p>
        <w:p w:rsidR="00857EF0" w:rsidRDefault="002F3671">
          <w:pPr>
            <w:pStyle w:val="TOC2"/>
            <w:tabs>
              <w:tab w:val="right" w:leader="dot" w:pos="10456"/>
            </w:tabs>
            <w:rPr>
              <w:rFonts w:asciiTheme="minorHAnsi" w:hAnsiTheme="minorHAnsi"/>
              <w:b w:val="0"/>
              <w:noProof/>
              <w:sz w:val="22"/>
            </w:rPr>
          </w:pPr>
          <w:hyperlink w:anchor="_Toc507925347" w:history="1">
            <w:r w:rsidR="00F2211C">
              <w:rPr>
                <w:rStyle w:val="Hyperlink"/>
                <w:noProof/>
              </w:rPr>
              <w:t>Notice En</w:t>
            </w:r>
            <w:r w:rsidR="00857EF0" w:rsidRPr="0043404B">
              <w:rPr>
                <w:rStyle w:val="Hyperlink"/>
                <w:noProof/>
              </w:rPr>
              <w:t>titlement</w:t>
            </w:r>
            <w:r w:rsidR="00857EF0">
              <w:rPr>
                <w:noProof/>
                <w:webHidden/>
              </w:rPr>
              <w:tab/>
            </w:r>
            <w:r w:rsidR="00857EF0">
              <w:rPr>
                <w:noProof/>
                <w:webHidden/>
              </w:rPr>
              <w:fldChar w:fldCharType="begin"/>
            </w:r>
            <w:r w:rsidR="00857EF0">
              <w:rPr>
                <w:noProof/>
                <w:webHidden/>
              </w:rPr>
              <w:instrText xml:space="preserve"> PAGEREF _Toc507925347 \h </w:instrText>
            </w:r>
            <w:r w:rsidR="00857EF0">
              <w:rPr>
                <w:noProof/>
                <w:webHidden/>
              </w:rPr>
            </w:r>
            <w:r w:rsidR="00857EF0">
              <w:rPr>
                <w:noProof/>
                <w:webHidden/>
              </w:rPr>
              <w:fldChar w:fldCharType="separate"/>
            </w:r>
            <w:r w:rsidR="00C351A0">
              <w:rPr>
                <w:noProof/>
                <w:webHidden/>
              </w:rPr>
              <w:t>26</w:t>
            </w:r>
            <w:r w:rsidR="00857EF0">
              <w:rPr>
                <w:noProof/>
                <w:webHidden/>
              </w:rPr>
              <w:fldChar w:fldCharType="end"/>
            </w:r>
          </w:hyperlink>
        </w:p>
        <w:p w:rsidR="00857EF0" w:rsidRDefault="002F3671">
          <w:pPr>
            <w:pStyle w:val="TOC1"/>
            <w:tabs>
              <w:tab w:val="right" w:leader="dot" w:pos="10456"/>
            </w:tabs>
            <w:rPr>
              <w:rFonts w:asciiTheme="minorHAnsi" w:hAnsiTheme="minorHAnsi"/>
              <w:b w:val="0"/>
              <w:noProof/>
              <w:sz w:val="22"/>
            </w:rPr>
          </w:pPr>
          <w:hyperlink w:anchor="_Toc507925348" w:history="1">
            <w:r w:rsidR="00857EF0" w:rsidRPr="0043404B">
              <w:rPr>
                <w:rStyle w:val="Hyperlink"/>
                <w:noProof/>
              </w:rPr>
              <w:t>Retirement</w:t>
            </w:r>
            <w:r w:rsidR="00857EF0">
              <w:rPr>
                <w:noProof/>
                <w:webHidden/>
              </w:rPr>
              <w:tab/>
            </w:r>
            <w:r w:rsidR="00857EF0">
              <w:rPr>
                <w:noProof/>
                <w:webHidden/>
              </w:rPr>
              <w:fldChar w:fldCharType="begin"/>
            </w:r>
            <w:r w:rsidR="00857EF0">
              <w:rPr>
                <w:noProof/>
                <w:webHidden/>
              </w:rPr>
              <w:instrText xml:space="preserve"> PAGEREF _Toc507925348 \h </w:instrText>
            </w:r>
            <w:r w:rsidR="00857EF0">
              <w:rPr>
                <w:noProof/>
                <w:webHidden/>
              </w:rPr>
            </w:r>
            <w:r w:rsidR="00857EF0">
              <w:rPr>
                <w:noProof/>
                <w:webHidden/>
              </w:rPr>
              <w:fldChar w:fldCharType="separate"/>
            </w:r>
            <w:r w:rsidR="00C351A0">
              <w:rPr>
                <w:noProof/>
                <w:webHidden/>
              </w:rPr>
              <w:t>27</w:t>
            </w:r>
            <w:r w:rsidR="00857EF0">
              <w:rPr>
                <w:noProof/>
                <w:webHidden/>
              </w:rPr>
              <w:fldChar w:fldCharType="end"/>
            </w:r>
          </w:hyperlink>
        </w:p>
        <w:p w:rsidR="00372BC8" w:rsidRDefault="00372BC8">
          <w:r>
            <w:rPr>
              <w:bCs/>
              <w:noProof/>
            </w:rPr>
            <w:fldChar w:fldCharType="end"/>
          </w:r>
        </w:p>
      </w:sdtContent>
    </w:sdt>
    <w:p w:rsidR="00792CDB" w:rsidRPr="00792CDB" w:rsidRDefault="003A5F2E" w:rsidP="00792CDB">
      <w:pPr>
        <w:pStyle w:val="Heading1"/>
        <w:rPr>
          <w:rFonts w:ascii="Helvetica Neue" w:hAnsi="Helvetica Neue"/>
        </w:rPr>
      </w:pPr>
      <w:bookmarkStart w:id="1" w:name="_Toc507925268"/>
      <w:r w:rsidRPr="00792CDB">
        <w:rPr>
          <w:rFonts w:ascii="Helvetica Neue" w:hAnsi="Helvetica Neue"/>
        </w:rPr>
        <w:t xml:space="preserve">Welcome to </w:t>
      </w:r>
      <w:r w:rsidR="0035407E" w:rsidRPr="00792CDB">
        <w:rPr>
          <w:rFonts w:ascii="Helvetica Neue" w:hAnsi="Helvetica Neue"/>
        </w:rPr>
        <w:t>WINNS Services</w:t>
      </w:r>
      <w:bookmarkEnd w:id="1"/>
      <w:r w:rsidR="0035407E" w:rsidRPr="00792CDB">
        <w:rPr>
          <w:rFonts w:ascii="Helvetica Neue" w:hAnsi="Helvetica Neue"/>
        </w:rPr>
        <w:t xml:space="preserve"> </w:t>
      </w:r>
    </w:p>
    <w:p w:rsidR="00792CDB" w:rsidRPr="00792CDB" w:rsidRDefault="00792CDB" w:rsidP="00792CDB">
      <w:pPr>
        <w:autoSpaceDE w:val="0"/>
        <w:autoSpaceDN w:val="0"/>
        <w:adjustRightInd w:val="0"/>
        <w:spacing w:after="0"/>
        <w:rPr>
          <w:rFonts w:cs="Calibri"/>
          <w:b w:val="0"/>
          <w:color w:val="000000"/>
          <w:szCs w:val="24"/>
        </w:rPr>
      </w:pPr>
      <w:r w:rsidRPr="00792CDB">
        <w:rPr>
          <w:rFonts w:cs="Calibri"/>
          <w:b w:val="0"/>
          <w:color w:val="000000"/>
          <w:szCs w:val="24"/>
        </w:rPr>
        <w:t>Welcome to WINNS Services Limited. I hope that you will find working as part of the WINNS team both interesting and rewarding.</w:t>
      </w:r>
    </w:p>
    <w:p w:rsidR="00792CDB" w:rsidRPr="00792CDB" w:rsidRDefault="00792CDB" w:rsidP="00792CDB">
      <w:pPr>
        <w:autoSpaceDE w:val="0"/>
        <w:autoSpaceDN w:val="0"/>
        <w:adjustRightInd w:val="0"/>
        <w:spacing w:after="0"/>
        <w:rPr>
          <w:rFonts w:cs="Calibri"/>
          <w:b w:val="0"/>
          <w:color w:val="000000"/>
          <w:szCs w:val="24"/>
        </w:rPr>
      </w:pPr>
    </w:p>
    <w:p w:rsidR="00792CDB" w:rsidRPr="00792CDB" w:rsidRDefault="00792CDB" w:rsidP="00792CDB">
      <w:pPr>
        <w:autoSpaceDE w:val="0"/>
        <w:autoSpaceDN w:val="0"/>
        <w:adjustRightInd w:val="0"/>
        <w:spacing w:after="0"/>
        <w:rPr>
          <w:rFonts w:cs="Calibri"/>
          <w:b w:val="0"/>
          <w:color w:val="000000"/>
          <w:szCs w:val="24"/>
        </w:rPr>
      </w:pPr>
      <w:r w:rsidRPr="00792CDB">
        <w:rPr>
          <w:rFonts w:cs="Calibri"/>
          <w:b w:val="0"/>
          <w:color w:val="000000"/>
          <w:szCs w:val="24"/>
        </w:rPr>
        <w:t>We operate in an extremely competitive marketplace. We depend on the skills of our employees to achieve our business objectives and to uphold our reputation for the quality of the services.</w:t>
      </w:r>
    </w:p>
    <w:p w:rsidR="00792CDB" w:rsidRPr="00792CDB" w:rsidRDefault="00792CDB" w:rsidP="00792CDB">
      <w:pPr>
        <w:autoSpaceDE w:val="0"/>
        <w:autoSpaceDN w:val="0"/>
        <w:adjustRightInd w:val="0"/>
        <w:spacing w:after="0"/>
        <w:rPr>
          <w:rFonts w:cs="Calibri"/>
          <w:b w:val="0"/>
          <w:color w:val="000000"/>
          <w:szCs w:val="24"/>
        </w:rPr>
      </w:pPr>
    </w:p>
    <w:p w:rsidR="003A5F2E" w:rsidRDefault="00792CDB" w:rsidP="00792CDB">
      <w:pPr>
        <w:autoSpaceDE w:val="0"/>
        <w:autoSpaceDN w:val="0"/>
        <w:adjustRightInd w:val="0"/>
        <w:spacing w:after="0"/>
        <w:rPr>
          <w:rFonts w:cs="Calibri"/>
          <w:b w:val="0"/>
          <w:color w:val="000000"/>
          <w:szCs w:val="24"/>
        </w:rPr>
      </w:pPr>
      <w:r w:rsidRPr="00792CDB">
        <w:rPr>
          <w:rFonts w:cs="Calibri"/>
          <w:b w:val="0"/>
          <w:color w:val="000000"/>
          <w:szCs w:val="24"/>
        </w:rPr>
        <w:t>The Company is committed to helping employees perform well in their present job roles, as well as encouraging and supporting any employees who demonstrate a desire and an ability to progress further within the business.</w:t>
      </w:r>
    </w:p>
    <w:p w:rsidR="0083672D" w:rsidRPr="00792CDB" w:rsidRDefault="0083672D" w:rsidP="00792CDB">
      <w:pPr>
        <w:autoSpaceDE w:val="0"/>
        <w:autoSpaceDN w:val="0"/>
        <w:adjustRightInd w:val="0"/>
        <w:spacing w:after="0"/>
        <w:rPr>
          <w:rFonts w:cs="Calibri"/>
          <w:color w:val="000000"/>
          <w:szCs w:val="24"/>
        </w:rPr>
      </w:pPr>
    </w:p>
    <w:p w:rsidR="003A5F2E" w:rsidRPr="00792CDB" w:rsidRDefault="003A5F2E" w:rsidP="003A5F2E">
      <w:pPr>
        <w:pStyle w:val="Heading1"/>
      </w:pPr>
      <w:bookmarkStart w:id="2" w:name="_Toc507925269"/>
      <w:r w:rsidRPr="00792CDB">
        <w:t>Use of the Staff Handbook</w:t>
      </w:r>
      <w:bookmarkEnd w:id="2"/>
    </w:p>
    <w:p w:rsidR="003A5F2E" w:rsidRPr="006D2729" w:rsidRDefault="003A5F2E" w:rsidP="003A5F2E">
      <w:pPr>
        <w:rPr>
          <w:b w:val="0"/>
          <w:szCs w:val="24"/>
        </w:rPr>
      </w:pPr>
      <w:r w:rsidRPr="006D2729">
        <w:rPr>
          <w:b w:val="0"/>
          <w:szCs w:val="24"/>
        </w:rPr>
        <w:t xml:space="preserve">The Staff Handbook is designed to provide you with information about </w:t>
      </w:r>
      <w:r w:rsidR="0035407E" w:rsidRPr="00792CDB">
        <w:rPr>
          <w:b w:val="0"/>
          <w:szCs w:val="24"/>
        </w:rPr>
        <w:t>WINNS Services</w:t>
      </w:r>
      <w:r w:rsidR="0035407E">
        <w:rPr>
          <w:b w:val="0"/>
          <w:i/>
          <w:szCs w:val="24"/>
        </w:rPr>
        <w:t xml:space="preserve"> </w:t>
      </w:r>
      <w:r w:rsidRPr="006D2729">
        <w:rPr>
          <w:b w:val="0"/>
          <w:szCs w:val="24"/>
        </w:rPr>
        <w:t>and details of your employment. The Staff Handbook also contains the policies, procedures and rules, which the organisation has adopted and yo</w:t>
      </w:r>
      <w:r w:rsidRPr="00B56D1B">
        <w:rPr>
          <w:b w:val="0"/>
          <w:szCs w:val="24"/>
        </w:rPr>
        <w:t>u are expec</w:t>
      </w:r>
      <w:r w:rsidR="00FE22E9">
        <w:rPr>
          <w:b w:val="0"/>
          <w:szCs w:val="24"/>
        </w:rPr>
        <w:t>ted to follow as a member of</w:t>
      </w:r>
      <w:r w:rsidRPr="00B56D1B">
        <w:rPr>
          <w:b w:val="0"/>
          <w:szCs w:val="24"/>
        </w:rPr>
        <w:t xml:space="preserve"> </w:t>
      </w:r>
      <w:r w:rsidR="00FE22E9">
        <w:rPr>
          <w:b w:val="0"/>
          <w:szCs w:val="24"/>
        </w:rPr>
        <w:t>WINNS Services</w:t>
      </w:r>
      <w:r w:rsidRPr="00B56D1B">
        <w:rPr>
          <w:b w:val="0"/>
          <w:szCs w:val="24"/>
        </w:rPr>
        <w:t>.</w:t>
      </w:r>
    </w:p>
    <w:p w:rsidR="003A5F2E" w:rsidRPr="00792CDB"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A number of the policies, procedures and rules included in the Staff Handbook are referred to in your contract of employment. Some form part of your contract of employment with </w:t>
      </w:r>
      <w:r w:rsidR="0035407E" w:rsidRPr="00792CDB">
        <w:rPr>
          <w:rFonts w:cs="Calibri"/>
          <w:b w:val="0"/>
          <w:color w:val="000000"/>
          <w:szCs w:val="24"/>
        </w:rPr>
        <w:t>WINNS Services</w:t>
      </w:r>
      <w:r w:rsidR="0035407E">
        <w:rPr>
          <w:rFonts w:cs="Calibri"/>
          <w:b w:val="0"/>
          <w:i/>
          <w:color w:val="000000"/>
          <w:szCs w:val="24"/>
        </w:rPr>
        <w:t xml:space="preserve"> </w:t>
      </w:r>
      <w:r w:rsidRPr="006D2729">
        <w:rPr>
          <w:rFonts w:cs="Calibri"/>
          <w:b w:val="0"/>
          <w:color w:val="000000"/>
          <w:szCs w:val="24"/>
        </w:rPr>
        <w:t>and some do not. The Staff Handbook specifies which policies, procedures and rules are incorporated into your contract of employment. It is important to read the Staff Handbook carefully. If you have any questions about its c</w:t>
      </w:r>
      <w:r w:rsidR="00792CDB">
        <w:rPr>
          <w:rFonts w:cs="Calibri"/>
          <w:b w:val="0"/>
          <w:color w:val="000000"/>
          <w:szCs w:val="24"/>
        </w:rPr>
        <w:t>ontents, please raise them with the General Manager.</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lastRenderedPageBreak/>
        <w:t>The Staff Handbook will be updated as and when changes occur.</w:t>
      </w:r>
    </w:p>
    <w:p w:rsidR="003A5F2E" w:rsidRPr="006D2729" w:rsidRDefault="003A5F2E" w:rsidP="003A5F2E">
      <w:pPr>
        <w:autoSpaceDE w:val="0"/>
        <w:autoSpaceDN w:val="0"/>
        <w:adjustRightInd w:val="0"/>
        <w:spacing w:after="0"/>
        <w:rPr>
          <w:rFonts w:cs="Calibri"/>
          <w:b w:val="0"/>
          <w:color w:val="000000"/>
          <w:szCs w:val="24"/>
        </w:rPr>
      </w:pPr>
    </w:p>
    <w:p w:rsidR="00792CDB" w:rsidRPr="00B56D1B" w:rsidRDefault="003A5F2E" w:rsidP="00792CDB">
      <w:pPr>
        <w:pStyle w:val="Heading1"/>
      </w:pPr>
      <w:bookmarkStart w:id="3" w:name="_Toc507925270"/>
      <w:r w:rsidRPr="00B56D1B">
        <w:t xml:space="preserve">About </w:t>
      </w:r>
      <w:r w:rsidR="0035407E" w:rsidRPr="00B56D1B">
        <w:t>WINNS Services</w:t>
      </w:r>
      <w:bookmarkEnd w:id="3"/>
      <w:r w:rsidR="0035407E" w:rsidRPr="00B56D1B">
        <w:t xml:space="preserve"> </w:t>
      </w:r>
    </w:p>
    <w:p w:rsidR="00792CDB" w:rsidRPr="00B56D1B" w:rsidRDefault="00792CDB" w:rsidP="00792CDB">
      <w:pPr>
        <w:autoSpaceDE w:val="0"/>
        <w:autoSpaceDN w:val="0"/>
        <w:adjustRightInd w:val="0"/>
        <w:spacing w:after="0"/>
        <w:rPr>
          <w:b w:val="0"/>
        </w:rPr>
      </w:pPr>
      <w:r w:rsidRPr="00B56D1B">
        <w:rPr>
          <w:b w:val="0"/>
        </w:rPr>
        <w:t>W</w:t>
      </w:r>
      <w:r w:rsidR="00B622B7">
        <w:rPr>
          <w:b w:val="0"/>
        </w:rPr>
        <w:t>INNS</w:t>
      </w:r>
      <w:r w:rsidRPr="00B56D1B">
        <w:rPr>
          <w:b w:val="0"/>
        </w:rPr>
        <w:t xml:space="preserve"> </w:t>
      </w:r>
      <w:r w:rsidR="00B622B7">
        <w:rPr>
          <w:b w:val="0"/>
        </w:rPr>
        <w:t>S</w:t>
      </w:r>
      <w:r w:rsidRPr="00B56D1B">
        <w:rPr>
          <w:b w:val="0"/>
        </w:rPr>
        <w:t>ervices has its roots firmly established way back in 1989 and has grown orga</w:t>
      </w:r>
      <w:r w:rsidR="00B622B7">
        <w:rPr>
          <w:b w:val="0"/>
        </w:rPr>
        <w:t>nically and steadily ever since, h</w:t>
      </w:r>
      <w:r w:rsidRPr="00B56D1B">
        <w:rPr>
          <w:b w:val="0"/>
        </w:rPr>
        <w:t xml:space="preserve">aving merged our cleaning </w:t>
      </w:r>
      <w:r w:rsidR="00B622B7">
        <w:rPr>
          <w:b w:val="0"/>
        </w:rPr>
        <w:t>d</w:t>
      </w:r>
      <w:r w:rsidRPr="00B56D1B">
        <w:rPr>
          <w:b w:val="0"/>
        </w:rPr>
        <w:t>ivision</w:t>
      </w:r>
      <w:r w:rsidR="00B622B7">
        <w:rPr>
          <w:b w:val="0"/>
        </w:rPr>
        <w:t>,</w:t>
      </w:r>
      <w:r w:rsidRPr="00B56D1B">
        <w:rPr>
          <w:b w:val="0"/>
        </w:rPr>
        <w:t xml:space="preserve"> Simply Better services</w:t>
      </w:r>
      <w:r w:rsidR="00B622B7">
        <w:rPr>
          <w:b w:val="0"/>
        </w:rPr>
        <w:t>,</w:t>
      </w:r>
      <w:r w:rsidRPr="00B56D1B">
        <w:rPr>
          <w:b w:val="0"/>
        </w:rPr>
        <w:t xml:space="preserve"> in 2015 to provide a more efficient and effective service to our clients.</w:t>
      </w:r>
    </w:p>
    <w:p w:rsidR="00792CDB" w:rsidRPr="00B56D1B" w:rsidRDefault="00792CDB" w:rsidP="00792CDB">
      <w:pPr>
        <w:autoSpaceDE w:val="0"/>
        <w:autoSpaceDN w:val="0"/>
        <w:adjustRightInd w:val="0"/>
        <w:spacing w:after="0"/>
        <w:rPr>
          <w:b w:val="0"/>
        </w:rPr>
      </w:pPr>
    </w:p>
    <w:p w:rsidR="00792CDB" w:rsidRPr="00B56D1B" w:rsidRDefault="00FE22E9" w:rsidP="00792CDB">
      <w:pPr>
        <w:autoSpaceDE w:val="0"/>
        <w:autoSpaceDN w:val="0"/>
        <w:adjustRightInd w:val="0"/>
        <w:spacing w:after="0"/>
        <w:rPr>
          <w:b w:val="0"/>
        </w:rPr>
      </w:pPr>
      <w:r>
        <w:rPr>
          <w:b w:val="0"/>
        </w:rPr>
        <w:t>The Founding</w:t>
      </w:r>
      <w:r w:rsidR="00792CDB" w:rsidRPr="00B56D1B">
        <w:rPr>
          <w:b w:val="0"/>
        </w:rPr>
        <w:t xml:space="preserve"> Directors</w:t>
      </w:r>
      <w:r w:rsidR="00B622B7">
        <w:rPr>
          <w:b w:val="0"/>
        </w:rPr>
        <w:t>,</w:t>
      </w:r>
      <w:r w:rsidR="00792CDB" w:rsidRPr="00B56D1B">
        <w:rPr>
          <w:b w:val="0"/>
        </w:rPr>
        <w:t xml:space="preserve"> Rob and Alan</w:t>
      </w:r>
      <w:r w:rsidR="00B622B7">
        <w:rPr>
          <w:b w:val="0"/>
        </w:rPr>
        <w:t>,</w:t>
      </w:r>
      <w:r w:rsidR="00792CDB" w:rsidRPr="00B56D1B">
        <w:rPr>
          <w:b w:val="0"/>
        </w:rPr>
        <w:t xml:space="preserve"> still maintain an acti</w:t>
      </w:r>
      <w:r w:rsidR="00B622B7">
        <w:rPr>
          <w:b w:val="0"/>
        </w:rPr>
        <w:t>ve role in the family business and</w:t>
      </w:r>
      <w:r>
        <w:rPr>
          <w:b w:val="0"/>
        </w:rPr>
        <w:t xml:space="preserve"> recognis</w:t>
      </w:r>
      <w:r w:rsidR="00B622B7">
        <w:rPr>
          <w:b w:val="0"/>
        </w:rPr>
        <w:t>e</w:t>
      </w:r>
      <w:r>
        <w:rPr>
          <w:b w:val="0"/>
        </w:rPr>
        <w:t xml:space="preserve"> </w:t>
      </w:r>
      <w:r w:rsidR="00B622B7">
        <w:rPr>
          <w:b w:val="0"/>
        </w:rPr>
        <w:t xml:space="preserve">that </w:t>
      </w:r>
      <w:r>
        <w:rPr>
          <w:b w:val="0"/>
        </w:rPr>
        <w:t>an establish</w:t>
      </w:r>
      <w:r w:rsidR="00B622B7">
        <w:rPr>
          <w:b w:val="0"/>
        </w:rPr>
        <w:t>ed</w:t>
      </w:r>
      <w:r>
        <w:rPr>
          <w:b w:val="0"/>
        </w:rPr>
        <w:t xml:space="preserve"> b</w:t>
      </w:r>
      <w:r w:rsidR="00792CDB" w:rsidRPr="00B56D1B">
        <w:rPr>
          <w:b w:val="0"/>
        </w:rPr>
        <w:t>usiness needs to embrace change and</w:t>
      </w:r>
      <w:r w:rsidR="00B622B7">
        <w:rPr>
          <w:b w:val="0"/>
        </w:rPr>
        <w:t>,</w:t>
      </w:r>
      <w:r w:rsidR="00792CDB" w:rsidRPr="00B56D1B">
        <w:rPr>
          <w:b w:val="0"/>
        </w:rPr>
        <w:t xml:space="preserve"> in particular</w:t>
      </w:r>
      <w:r w:rsidR="00B622B7">
        <w:rPr>
          <w:b w:val="0"/>
        </w:rPr>
        <w:t>,</w:t>
      </w:r>
      <w:r w:rsidR="00792CDB" w:rsidRPr="00B56D1B">
        <w:rPr>
          <w:b w:val="0"/>
        </w:rPr>
        <w:t xml:space="preserve"> the latest technologies in connectivity.  </w:t>
      </w:r>
      <w:r w:rsidR="00B56D1B" w:rsidRPr="00B56D1B">
        <w:rPr>
          <w:b w:val="0"/>
        </w:rPr>
        <w:t>However,</w:t>
      </w:r>
      <w:r w:rsidR="00792CDB" w:rsidRPr="00B56D1B">
        <w:rPr>
          <w:b w:val="0"/>
        </w:rPr>
        <w:t xml:space="preserve"> we are in the</w:t>
      </w:r>
      <w:r w:rsidR="00B622B7">
        <w:rPr>
          <w:b w:val="0"/>
        </w:rPr>
        <w:t xml:space="preserve"> Service I</w:t>
      </w:r>
      <w:r w:rsidR="00B56D1B">
        <w:rPr>
          <w:b w:val="0"/>
        </w:rPr>
        <w:t>ndustry and people are</w:t>
      </w:r>
      <w:r w:rsidR="00792CDB" w:rsidRPr="00B56D1B">
        <w:rPr>
          <w:b w:val="0"/>
        </w:rPr>
        <w:t xml:space="preserve"> ou</w:t>
      </w:r>
      <w:r w:rsidR="00B622B7">
        <w:rPr>
          <w:b w:val="0"/>
        </w:rPr>
        <w:t>r greatest asset. They deliver ‘</w:t>
      </w:r>
      <w:r w:rsidR="00792CDB" w:rsidRPr="00B56D1B">
        <w:rPr>
          <w:b w:val="0"/>
        </w:rPr>
        <w:t xml:space="preserve">at the coal </w:t>
      </w:r>
      <w:r w:rsidR="00B56D1B" w:rsidRPr="00B56D1B">
        <w:rPr>
          <w:b w:val="0"/>
        </w:rPr>
        <w:t>face</w:t>
      </w:r>
      <w:r w:rsidR="00B622B7">
        <w:rPr>
          <w:b w:val="0"/>
        </w:rPr>
        <w:t>’ so we take great care to i</w:t>
      </w:r>
      <w:r w:rsidR="00792CDB" w:rsidRPr="00B56D1B">
        <w:rPr>
          <w:b w:val="0"/>
        </w:rPr>
        <w:t>nduct, train and</w:t>
      </w:r>
      <w:r w:rsidR="00B622B7">
        <w:rPr>
          <w:b w:val="0"/>
        </w:rPr>
        <w:t>,</w:t>
      </w:r>
      <w:r w:rsidR="00792CDB" w:rsidRPr="00B56D1B">
        <w:rPr>
          <w:b w:val="0"/>
        </w:rPr>
        <w:t xml:space="preserve"> above all</w:t>
      </w:r>
      <w:r w:rsidR="00B622B7">
        <w:rPr>
          <w:b w:val="0"/>
        </w:rPr>
        <w:t>,</w:t>
      </w:r>
      <w:r w:rsidR="00792CDB" w:rsidRPr="00B56D1B">
        <w:rPr>
          <w:b w:val="0"/>
        </w:rPr>
        <w:t xml:space="preserve"> respect them as individuals.</w:t>
      </w:r>
    </w:p>
    <w:p w:rsidR="00792CDB" w:rsidRPr="00B56D1B" w:rsidRDefault="00792CDB" w:rsidP="00792CDB">
      <w:pPr>
        <w:autoSpaceDE w:val="0"/>
        <w:autoSpaceDN w:val="0"/>
        <w:adjustRightInd w:val="0"/>
        <w:spacing w:after="0"/>
        <w:rPr>
          <w:b w:val="0"/>
        </w:rPr>
      </w:pPr>
    </w:p>
    <w:p w:rsidR="00792CDB" w:rsidRPr="00B56D1B" w:rsidRDefault="00792CDB" w:rsidP="00E67D01">
      <w:pPr>
        <w:autoSpaceDE w:val="0"/>
        <w:autoSpaceDN w:val="0"/>
        <w:adjustRightInd w:val="0"/>
        <w:spacing w:after="0"/>
        <w:rPr>
          <w:b w:val="0"/>
        </w:rPr>
      </w:pPr>
      <w:r w:rsidRPr="00B56D1B">
        <w:rPr>
          <w:b w:val="0"/>
        </w:rPr>
        <w:t xml:space="preserve">Over the years we have evolved from a </w:t>
      </w:r>
      <w:r w:rsidR="00B622B7">
        <w:rPr>
          <w:b w:val="0"/>
        </w:rPr>
        <w:t xml:space="preserve">separately managed </w:t>
      </w:r>
      <w:r w:rsidRPr="00B56D1B">
        <w:rPr>
          <w:b w:val="0"/>
        </w:rPr>
        <w:t>Security and Cleaning company</w:t>
      </w:r>
      <w:r w:rsidR="00B622B7">
        <w:rPr>
          <w:b w:val="0"/>
        </w:rPr>
        <w:t>,</w:t>
      </w:r>
      <w:r w:rsidRPr="00B56D1B">
        <w:rPr>
          <w:b w:val="0"/>
        </w:rPr>
        <w:t xml:space="preserve"> to one company, W</w:t>
      </w:r>
      <w:r w:rsidR="00B622B7">
        <w:rPr>
          <w:b w:val="0"/>
        </w:rPr>
        <w:t>INNS</w:t>
      </w:r>
      <w:r w:rsidRPr="00B56D1B">
        <w:rPr>
          <w:b w:val="0"/>
        </w:rPr>
        <w:t xml:space="preserve"> Services</w:t>
      </w:r>
      <w:r w:rsidR="00B622B7">
        <w:rPr>
          <w:b w:val="0"/>
        </w:rPr>
        <w:t>,</w:t>
      </w:r>
      <w:r w:rsidRPr="00B56D1B">
        <w:rPr>
          <w:b w:val="0"/>
        </w:rPr>
        <w:t xml:space="preserve"> which offers a wide range of Soft &amp; Hard Services. We have listened to the needs of </w:t>
      </w:r>
      <w:r w:rsidR="00B622B7">
        <w:rPr>
          <w:b w:val="0"/>
        </w:rPr>
        <w:t>our clients and the Facilities M</w:t>
      </w:r>
      <w:r w:rsidRPr="00B56D1B">
        <w:rPr>
          <w:b w:val="0"/>
        </w:rPr>
        <w:t>anagement sector and have evolved to offer</w:t>
      </w:r>
      <w:r w:rsidR="00B622B7">
        <w:rPr>
          <w:b w:val="0"/>
        </w:rPr>
        <w:t>,</w:t>
      </w:r>
      <w:r w:rsidRPr="00B56D1B">
        <w:rPr>
          <w:b w:val="0"/>
        </w:rPr>
        <w:t xml:space="preserve"> with our Service Partners</w:t>
      </w:r>
      <w:r w:rsidR="00B622B7">
        <w:rPr>
          <w:b w:val="0"/>
        </w:rPr>
        <w:t>,</w:t>
      </w:r>
      <w:r w:rsidRPr="00B56D1B">
        <w:rPr>
          <w:b w:val="0"/>
        </w:rPr>
        <w:t xml:space="preserve"> Hard FM solutions so we can offer a complete package or turn</w:t>
      </w:r>
      <w:r w:rsidR="00B622B7">
        <w:rPr>
          <w:b w:val="0"/>
        </w:rPr>
        <w:t>-</w:t>
      </w:r>
      <w:r w:rsidRPr="00B56D1B">
        <w:rPr>
          <w:b w:val="0"/>
        </w:rPr>
        <w:t>key project to the Facilities</w:t>
      </w:r>
      <w:r w:rsidR="007B4F4B">
        <w:rPr>
          <w:b w:val="0"/>
        </w:rPr>
        <w:t xml:space="preserve"> </w:t>
      </w:r>
      <w:r w:rsidRPr="00B56D1B">
        <w:rPr>
          <w:b w:val="0"/>
        </w:rPr>
        <w:t>/</w:t>
      </w:r>
      <w:r w:rsidR="007B4F4B">
        <w:rPr>
          <w:b w:val="0"/>
        </w:rPr>
        <w:t xml:space="preserve"> </w:t>
      </w:r>
      <w:r w:rsidRPr="00B56D1B">
        <w:rPr>
          <w:b w:val="0"/>
        </w:rPr>
        <w:t>serviced management sectors.</w:t>
      </w:r>
    </w:p>
    <w:p w:rsidR="00792CDB" w:rsidRPr="00B56D1B" w:rsidRDefault="00792CDB" w:rsidP="00792CDB">
      <w:pPr>
        <w:autoSpaceDE w:val="0"/>
        <w:autoSpaceDN w:val="0"/>
        <w:adjustRightInd w:val="0"/>
        <w:spacing w:after="0"/>
        <w:rPr>
          <w:b w:val="0"/>
        </w:rPr>
      </w:pPr>
    </w:p>
    <w:p w:rsidR="003A5F2E" w:rsidRDefault="00792CDB" w:rsidP="00792CDB">
      <w:pPr>
        <w:autoSpaceDE w:val="0"/>
        <w:autoSpaceDN w:val="0"/>
        <w:adjustRightInd w:val="0"/>
        <w:spacing w:after="0"/>
        <w:rPr>
          <w:b w:val="0"/>
        </w:rPr>
      </w:pPr>
      <w:r w:rsidRPr="00B56D1B">
        <w:rPr>
          <w:b w:val="0"/>
        </w:rPr>
        <w:t>Our aim is to develop long term mutually beneficial working relationships with our clients and service partners through understanding their requirements and changing needs in order to provide an excellent service.</w:t>
      </w:r>
    </w:p>
    <w:p w:rsidR="00372BC8" w:rsidRPr="00B56D1B" w:rsidRDefault="00372BC8" w:rsidP="00792CDB">
      <w:pPr>
        <w:autoSpaceDE w:val="0"/>
        <w:autoSpaceDN w:val="0"/>
        <w:adjustRightInd w:val="0"/>
        <w:spacing w:after="0"/>
        <w:rPr>
          <w:rFonts w:cs="Calibri"/>
          <w:b w:val="0"/>
          <w:color w:val="000000"/>
          <w:szCs w:val="24"/>
        </w:rPr>
      </w:pPr>
    </w:p>
    <w:p w:rsidR="003A5F2E" w:rsidRPr="003A5F2E" w:rsidRDefault="003A5F2E" w:rsidP="003A5F2E">
      <w:pPr>
        <w:pStyle w:val="Heading1"/>
      </w:pPr>
      <w:bookmarkStart w:id="4" w:name="_Toc507925271"/>
      <w:r w:rsidRPr="003A5F2E">
        <w:t>Equal Opportunities Statement</w:t>
      </w:r>
      <w:bookmarkEnd w:id="4"/>
    </w:p>
    <w:p w:rsidR="003A5F2E" w:rsidRPr="006D2729" w:rsidRDefault="0035407E" w:rsidP="003A5F2E">
      <w:pPr>
        <w:rPr>
          <w:b w:val="0"/>
        </w:rPr>
      </w:pPr>
      <w:r w:rsidRPr="00B56D1B">
        <w:rPr>
          <w:b w:val="0"/>
        </w:rPr>
        <w:t xml:space="preserve">WINNS Services </w:t>
      </w:r>
      <w:r w:rsidR="003A5F2E" w:rsidRPr="00B56D1B">
        <w:rPr>
          <w:b w:val="0"/>
        </w:rPr>
        <w:t>is committed to encouraging diversity and eliminating discrimination in both its role as an employer and as a provider of services. Our aim is that our</w:t>
      </w:r>
      <w:r w:rsidR="003A5F2E" w:rsidRPr="006D2729">
        <w:rPr>
          <w:b w:val="0"/>
        </w:rPr>
        <w:t xml:space="preserve"> staff </w:t>
      </w:r>
      <w:r w:rsidR="00EA7D70">
        <w:rPr>
          <w:b w:val="0"/>
        </w:rPr>
        <w:t>[</w:t>
      </w:r>
      <w:r w:rsidR="003A5F2E" w:rsidRPr="006D2729">
        <w:rPr>
          <w:b w:val="0"/>
        </w:rPr>
        <w:t>and volunteers</w:t>
      </w:r>
      <w:r w:rsidR="00EA7D70">
        <w:rPr>
          <w:b w:val="0"/>
        </w:rPr>
        <w:t>]</w:t>
      </w:r>
      <w:r w:rsidR="003A5F2E" w:rsidRPr="006D2729">
        <w:rPr>
          <w:b w:val="0"/>
        </w:rPr>
        <w:t xml:space="preserve"> are truly representative of all sections of society and work in an environment where everyone is respected and able to perform to the best of their ability. Our policy is to provide equality and fairness for all in our employment and in our provision of services and not to discriminate on the grounds of gender, marital status, race, ethnic origin, colour, nationality, national origin, disability, sexual orientation, religion or age.</w:t>
      </w:r>
    </w:p>
    <w:p w:rsidR="003A5F2E" w:rsidRPr="006D2729" w:rsidRDefault="0035407E" w:rsidP="003A5F2E">
      <w:pPr>
        <w:autoSpaceDE w:val="0"/>
        <w:autoSpaceDN w:val="0"/>
        <w:adjustRightInd w:val="0"/>
        <w:spacing w:after="0"/>
        <w:rPr>
          <w:rFonts w:cs="Calibri"/>
          <w:b w:val="0"/>
          <w:color w:val="000000"/>
          <w:szCs w:val="24"/>
        </w:rPr>
      </w:pPr>
      <w:r w:rsidRPr="00014F14">
        <w:rPr>
          <w:rFonts w:cs="Calibri"/>
          <w:b w:val="0"/>
          <w:color w:val="000000"/>
          <w:szCs w:val="24"/>
        </w:rPr>
        <w:t>WINNS Services</w:t>
      </w:r>
      <w:r>
        <w:rPr>
          <w:rFonts w:cs="Calibri"/>
          <w:b w:val="0"/>
          <w:i/>
          <w:color w:val="000000"/>
          <w:szCs w:val="24"/>
        </w:rPr>
        <w:t xml:space="preserve"> </w:t>
      </w:r>
      <w:r w:rsidR="003A5F2E" w:rsidRPr="006D2729">
        <w:rPr>
          <w:rFonts w:cs="Calibri"/>
          <w:b w:val="0"/>
          <w:color w:val="000000"/>
          <w:szCs w:val="24"/>
        </w:rPr>
        <w:t>opposes all forms of unlawful and unfair discrimination. It is our policy to provide a suitable environment for people with disabilities. All reasonable facilities will be provided for staff and volunteers with disabilities to perform their roles without difficulty or</w:t>
      </w:r>
      <w:r w:rsidR="009C6477">
        <w:rPr>
          <w:rFonts w:cs="Calibri"/>
          <w:b w:val="0"/>
          <w:color w:val="000000"/>
          <w:szCs w:val="24"/>
        </w:rPr>
        <w:t xml:space="preserve"> </w:t>
      </w:r>
      <w:r w:rsidR="003A5F2E" w:rsidRPr="006D2729">
        <w:rPr>
          <w:rFonts w:cs="Calibri"/>
          <w:b w:val="0"/>
          <w:color w:val="000000"/>
          <w:szCs w:val="24"/>
        </w:rPr>
        <w:t>disadvantage.</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E17756">
      <w:pPr>
        <w:rPr>
          <w:b w:val="0"/>
        </w:rPr>
      </w:pPr>
      <w:r w:rsidRPr="006D2729">
        <w:rPr>
          <w:b w:val="0"/>
        </w:rPr>
        <w:t xml:space="preserve">The Company will not tolerate direct or indirect discrimination against any person on grounds of age, disability, gender / gender reassignment, marriage / civil partnership, pregnancy / maternity, race, religion or belief, sex, or sexual orientation whether in the </w:t>
      </w:r>
      <w:r w:rsidRPr="006D2729">
        <w:rPr>
          <w:b w:val="0"/>
        </w:rPr>
        <w:lastRenderedPageBreak/>
        <w:t>field of recruitment, terms and conditions of employment, career progression, training, transfer or dismissal.</w:t>
      </w:r>
    </w:p>
    <w:p w:rsidR="003A5F2E" w:rsidRPr="006D2729" w:rsidRDefault="003A5F2E" w:rsidP="00E17756">
      <w:pPr>
        <w:rPr>
          <w:b w:val="0"/>
        </w:rPr>
      </w:pPr>
      <w:r w:rsidRPr="006D2729">
        <w:rPr>
          <w:b w:val="0"/>
        </w:rPr>
        <w:t>It is also the responsibility of all staff in their daily actions, decisions and behaviour to endeavour to promote these concepts, to comply with all relevant legislation and to ensure that they do not discriminate against colleagues, customers, suppliers or any other person associated with the Company.</w:t>
      </w:r>
    </w:p>
    <w:p w:rsidR="003A5F2E" w:rsidRPr="006D2729" w:rsidRDefault="003A5F2E" w:rsidP="003A5F2E">
      <w:pPr>
        <w:pStyle w:val="BodyText"/>
        <w:keepNext/>
        <w:spacing w:after="200"/>
        <w:rPr>
          <w:rFonts w:cs="Calibri"/>
          <w:b w:val="0"/>
          <w:szCs w:val="24"/>
        </w:rPr>
      </w:pPr>
      <w:r w:rsidRPr="006D2729">
        <w:rPr>
          <w:rFonts w:cs="Calibri"/>
          <w:b w:val="0"/>
          <w:szCs w:val="24"/>
        </w:rPr>
        <w:t xml:space="preserve">In adopting these principles </w:t>
      </w:r>
      <w:r w:rsidR="0035407E" w:rsidRPr="00014F14">
        <w:rPr>
          <w:rFonts w:cs="Calibri"/>
          <w:b w:val="0"/>
          <w:color w:val="000000"/>
          <w:szCs w:val="24"/>
        </w:rPr>
        <w:t>WINNS Services:</w:t>
      </w:r>
    </w:p>
    <w:p w:rsidR="003A5F2E" w:rsidRPr="006D2729" w:rsidRDefault="003A5F2E" w:rsidP="00EA7D70">
      <w:pPr>
        <w:pStyle w:val="BodyText"/>
        <w:keepNext/>
        <w:numPr>
          <w:ilvl w:val="0"/>
          <w:numId w:val="11"/>
        </w:numPr>
        <w:spacing w:after="60"/>
        <w:ind w:left="850" w:hanging="992"/>
        <w:rPr>
          <w:rFonts w:cs="Calibri"/>
          <w:b w:val="0"/>
          <w:szCs w:val="24"/>
        </w:rPr>
      </w:pPr>
      <w:r w:rsidRPr="006D2729">
        <w:rPr>
          <w:rFonts w:cs="Calibri"/>
          <w:b w:val="0"/>
          <w:szCs w:val="24"/>
        </w:rPr>
        <w:t>Will not tolerate acts that breach this policy and all such breaches or alleged breaches will be taken seriously, be fully investigated and may be subject to disciplinary action where appropriate.</w:t>
      </w:r>
    </w:p>
    <w:p w:rsidR="004263EC" w:rsidRPr="006D2729" w:rsidRDefault="004263EC" w:rsidP="00EA7D70">
      <w:pPr>
        <w:pStyle w:val="NormalWeb"/>
        <w:numPr>
          <w:ilvl w:val="0"/>
          <w:numId w:val="11"/>
        </w:numPr>
        <w:spacing w:before="0" w:beforeAutospacing="0" w:after="60" w:afterAutospacing="0"/>
        <w:ind w:left="850" w:right="567" w:hanging="992"/>
        <w:rPr>
          <w:rFonts w:ascii="Helvetica Neue" w:hAnsi="Helvetica Neue"/>
          <w:b w:val="0"/>
          <w:sz w:val="26"/>
          <w:szCs w:val="26"/>
        </w:rPr>
      </w:pPr>
      <w:r w:rsidRPr="006D2729">
        <w:rPr>
          <w:rFonts w:ascii="Helvetica Neue" w:hAnsi="Helvetica Neue"/>
          <w:b w:val="0"/>
          <w:sz w:val="26"/>
          <w:szCs w:val="26"/>
        </w:rPr>
        <w:t>Fully recognises its legal obligations under all relevant legislation and codes of practice.</w:t>
      </w:r>
      <w:r w:rsidRPr="006D2729">
        <w:rPr>
          <w:rFonts w:ascii="Helvetica Neue" w:hAnsi="Helvetica Neue"/>
          <w:b w:val="0"/>
          <w:sz w:val="26"/>
          <w:szCs w:val="26"/>
        </w:rPr>
        <w:tab/>
      </w:r>
    </w:p>
    <w:p w:rsidR="003A5F2E" w:rsidRPr="006D2729" w:rsidRDefault="004263EC" w:rsidP="00EA7D70">
      <w:pPr>
        <w:pStyle w:val="NormalWeb"/>
        <w:numPr>
          <w:ilvl w:val="0"/>
          <w:numId w:val="11"/>
        </w:numPr>
        <w:spacing w:before="0" w:beforeAutospacing="0" w:after="60" w:afterAutospacing="0"/>
        <w:ind w:left="850" w:right="567" w:hanging="992"/>
        <w:rPr>
          <w:rFonts w:ascii="Helvetica Neue" w:hAnsi="Helvetica Neue"/>
          <w:b w:val="0"/>
          <w:sz w:val="26"/>
          <w:szCs w:val="26"/>
        </w:rPr>
      </w:pPr>
      <w:r w:rsidRPr="006D2729">
        <w:rPr>
          <w:rFonts w:ascii="Helvetica Neue" w:hAnsi="Helvetica Neue"/>
          <w:b w:val="0"/>
          <w:sz w:val="26"/>
          <w:szCs w:val="26"/>
        </w:rPr>
        <w:t xml:space="preserve">Will allow staff to pursue </w:t>
      </w:r>
      <w:r w:rsidRPr="006D2729">
        <w:rPr>
          <w:rFonts w:ascii="Helvetica Neue" w:hAnsi="Helvetica Neue" w:cs="Calibri"/>
          <w:b w:val="0"/>
        </w:rPr>
        <w:t>any matter through the internal procedures which they believe has exposed them to inequitable treatment within the scope of this policy. If you need to access these procedures</w:t>
      </w:r>
      <w:r w:rsidR="00260E92">
        <w:rPr>
          <w:rFonts w:ascii="Helvetica Neue" w:hAnsi="Helvetica Neue" w:cs="Calibri"/>
          <w:b w:val="0"/>
        </w:rPr>
        <w:t>,</w:t>
      </w:r>
      <w:r w:rsidRPr="006D2729">
        <w:rPr>
          <w:rFonts w:ascii="Helvetica Neue" w:hAnsi="Helvetica Neue" w:cs="Calibri"/>
          <w:b w:val="0"/>
        </w:rPr>
        <w:t xml:space="preserve"> they can be </w:t>
      </w:r>
      <w:r w:rsidR="00260E92">
        <w:rPr>
          <w:rFonts w:ascii="Helvetica Neue" w:hAnsi="Helvetica Neue" w:cs="Calibri"/>
          <w:b w:val="0"/>
        </w:rPr>
        <w:t xml:space="preserve">obtained from your </w:t>
      </w:r>
      <w:r w:rsidR="00003441">
        <w:rPr>
          <w:rFonts w:ascii="Helvetica Neue" w:hAnsi="Helvetica Neue" w:cs="Calibri"/>
          <w:b w:val="0"/>
        </w:rPr>
        <w:t>Line Manager</w:t>
      </w:r>
      <w:r w:rsidRPr="006D2729">
        <w:rPr>
          <w:rFonts w:ascii="Helvetica Neue" w:hAnsi="Helvetica Neue" w:cs="Calibri"/>
          <w:b w:val="0"/>
        </w:rPr>
        <w:t xml:space="preserve"> e.g. Grievance Procedure, etc.</w:t>
      </w:r>
    </w:p>
    <w:p w:rsidR="004263EC" w:rsidRPr="006D2729" w:rsidRDefault="004263EC" w:rsidP="00EA7D70">
      <w:pPr>
        <w:pStyle w:val="NormalWeb"/>
        <w:numPr>
          <w:ilvl w:val="0"/>
          <w:numId w:val="11"/>
        </w:numPr>
        <w:spacing w:before="0" w:beforeAutospacing="0" w:after="60" w:afterAutospacing="0"/>
        <w:ind w:left="850" w:right="567" w:hanging="992"/>
        <w:rPr>
          <w:rFonts w:ascii="Helvetica Neue" w:hAnsi="Helvetica Neue"/>
          <w:b w:val="0"/>
          <w:sz w:val="26"/>
          <w:szCs w:val="26"/>
        </w:rPr>
      </w:pPr>
      <w:r w:rsidRPr="006D2729">
        <w:rPr>
          <w:rFonts w:ascii="Helvetica Neue" w:hAnsi="Helvetica Neue"/>
          <w:b w:val="0"/>
          <w:sz w:val="26"/>
          <w:szCs w:val="26"/>
        </w:rPr>
        <w:t>Will ensure that all managers understand and maintain their responsibilities and those of their team under this policy.</w:t>
      </w:r>
    </w:p>
    <w:p w:rsidR="004263EC" w:rsidRPr="006D2729" w:rsidRDefault="004263EC" w:rsidP="00EA7D70">
      <w:pPr>
        <w:pStyle w:val="NormalWeb"/>
        <w:numPr>
          <w:ilvl w:val="0"/>
          <w:numId w:val="11"/>
        </w:numPr>
        <w:spacing w:before="0" w:beforeAutospacing="0" w:after="60" w:afterAutospacing="0"/>
        <w:ind w:left="850" w:right="567" w:hanging="992"/>
        <w:rPr>
          <w:rFonts w:ascii="Helvetica Neue" w:hAnsi="Helvetica Neue"/>
          <w:b w:val="0"/>
          <w:sz w:val="26"/>
          <w:szCs w:val="26"/>
        </w:rPr>
      </w:pPr>
      <w:r w:rsidRPr="006D2729">
        <w:rPr>
          <w:rFonts w:ascii="Helvetica Neue" w:hAnsi="Helvetica Neue"/>
          <w:b w:val="0"/>
          <w:sz w:val="26"/>
          <w:szCs w:val="26"/>
        </w:rPr>
        <w:t>Will provide equal opportunity to all who apply for vacancies through open competition.</w:t>
      </w:r>
    </w:p>
    <w:p w:rsidR="00366ACD" w:rsidRDefault="004263EC" w:rsidP="000251C1">
      <w:pPr>
        <w:pStyle w:val="NormalWeb"/>
        <w:numPr>
          <w:ilvl w:val="0"/>
          <w:numId w:val="11"/>
        </w:numPr>
        <w:spacing w:before="0" w:beforeAutospacing="0" w:after="0" w:afterAutospacing="0"/>
        <w:ind w:left="850" w:right="567" w:hanging="992"/>
        <w:rPr>
          <w:rFonts w:ascii="Helvetica Neue" w:hAnsi="Helvetica Neue"/>
          <w:b w:val="0"/>
          <w:sz w:val="26"/>
          <w:szCs w:val="26"/>
        </w:rPr>
      </w:pPr>
      <w:r w:rsidRPr="00366ACD">
        <w:rPr>
          <w:rFonts w:ascii="Helvetica Neue" w:hAnsi="Helvetica Neue"/>
          <w:b w:val="0"/>
          <w:sz w:val="26"/>
          <w:szCs w:val="26"/>
        </w:rPr>
        <w:t>Will select candidates only on the basis of their ability to carry out the job, using a clear and open process.</w:t>
      </w:r>
    </w:p>
    <w:p w:rsidR="000251C1" w:rsidRPr="000251C1" w:rsidRDefault="000251C1" w:rsidP="000251C1">
      <w:pPr>
        <w:pStyle w:val="NormalWeb"/>
        <w:spacing w:before="0" w:beforeAutospacing="0" w:after="0" w:afterAutospacing="0"/>
        <w:ind w:left="850" w:right="567"/>
        <w:rPr>
          <w:rFonts w:ascii="Helvetica Neue" w:hAnsi="Helvetica Neue"/>
          <w:b w:val="0"/>
          <w:sz w:val="16"/>
          <w:szCs w:val="16"/>
        </w:rPr>
      </w:pPr>
    </w:p>
    <w:p w:rsidR="004263EC" w:rsidRPr="00366ACD" w:rsidRDefault="004263EC" w:rsidP="000251C1">
      <w:pPr>
        <w:pStyle w:val="NormalWeb"/>
        <w:numPr>
          <w:ilvl w:val="0"/>
          <w:numId w:val="11"/>
        </w:numPr>
        <w:spacing w:before="0" w:beforeAutospacing="0" w:after="0" w:afterAutospacing="0"/>
        <w:ind w:left="850" w:right="567" w:hanging="992"/>
        <w:rPr>
          <w:rFonts w:ascii="Helvetica Neue" w:hAnsi="Helvetica Neue"/>
          <w:b w:val="0"/>
          <w:sz w:val="26"/>
          <w:szCs w:val="26"/>
        </w:rPr>
      </w:pPr>
      <w:r w:rsidRPr="00366ACD">
        <w:rPr>
          <w:rFonts w:ascii="Helvetica Neue" w:hAnsi="Helvetica Neue"/>
          <w:b w:val="0"/>
          <w:sz w:val="26"/>
          <w:szCs w:val="26"/>
        </w:rPr>
        <w:t>Will provide all employees with the training and development that they need to carry out their job effectively.</w:t>
      </w:r>
    </w:p>
    <w:p w:rsidR="004263EC" w:rsidRPr="00EA7D70" w:rsidRDefault="004263EC" w:rsidP="00EA7D70">
      <w:pPr>
        <w:pStyle w:val="NormalWeb"/>
        <w:numPr>
          <w:ilvl w:val="0"/>
          <w:numId w:val="11"/>
        </w:numPr>
        <w:spacing w:before="0" w:beforeAutospacing="0" w:after="60" w:afterAutospacing="0"/>
        <w:ind w:left="850" w:right="567" w:hanging="992"/>
        <w:rPr>
          <w:rFonts w:ascii="Helvetica Neue" w:hAnsi="Helvetica Neue"/>
          <w:b w:val="0"/>
          <w:sz w:val="26"/>
          <w:szCs w:val="26"/>
        </w:rPr>
      </w:pPr>
      <w:r w:rsidRPr="00EA7D70">
        <w:rPr>
          <w:rFonts w:ascii="Helvetica Neue" w:hAnsi="Helvetica Neue"/>
          <w:b w:val="0"/>
          <w:sz w:val="26"/>
          <w:szCs w:val="26"/>
        </w:rPr>
        <w:t xml:space="preserve">Will provide all reasonable </w:t>
      </w:r>
      <w:r w:rsidRPr="00EA7D70">
        <w:rPr>
          <w:rFonts w:ascii="Helvetica Neue" w:hAnsi="Helvetica Neue" w:cs="Calibri"/>
          <w:b w:val="0"/>
          <w:sz w:val="26"/>
          <w:szCs w:val="26"/>
        </w:rPr>
        <w:t xml:space="preserve">assistance to employees who are or who become disabled, making reasonable adjustments wherever possible to provide continued employment. We will ensure an appropriate risk assessment is carried out and that </w:t>
      </w:r>
      <w:r w:rsidRPr="00EA7D70">
        <w:rPr>
          <w:rFonts w:ascii="Helvetica Neue" w:hAnsi="Helvetica Neue"/>
          <w:b w:val="0"/>
          <w:sz w:val="26"/>
          <w:szCs w:val="26"/>
        </w:rPr>
        <w:t>appropriate specialist advice is obtained when necessary.</w:t>
      </w:r>
    </w:p>
    <w:p w:rsidR="003A5F2E" w:rsidRPr="00EA7D70" w:rsidRDefault="003A5F2E" w:rsidP="004263EC">
      <w:pPr>
        <w:pStyle w:val="NormalWeb"/>
        <w:numPr>
          <w:ilvl w:val="0"/>
          <w:numId w:val="11"/>
        </w:numPr>
        <w:spacing w:before="0" w:beforeAutospacing="0" w:after="480" w:afterAutospacing="0" w:line="276" w:lineRule="auto"/>
        <w:ind w:left="850" w:right="567" w:hanging="1134"/>
        <w:rPr>
          <w:rFonts w:ascii="Helvetica Neue" w:hAnsi="Helvetica Neue" w:cs="Calibri"/>
          <w:b w:val="0"/>
          <w:sz w:val="26"/>
          <w:szCs w:val="26"/>
        </w:rPr>
      </w:pPr>
      <w:r w:rsidRPr="00EA7D70">
        <w:rPr>
          <w:rFonts w:ascii="Helvetica Neue" w:hAnsi="Helvetica Neue" w:cs="Calibri"/>
          <w:b w:val="0"/>
          <w:sz w:val="26"/>
          <w:szCs w:val="26"/>
        </w:rPr>
        <w:t>Will distribute and publicise this policy statement throughout the Company</w:t>
      </w:r>
      <w:r w:rsidR="00366ACD">
        <w:rPr>
          <w:rFonts w:ascii="Helvetica Neue" w:hAnsi="Helvetica Neue" w:cs="Calibri"/>
          <w:b w:val="0"/>
          <w:sz w:val="26"/>
          <w:szCs w:val="26"/>
        </w:rPr>
        <w:t xml:space="preserve"> in line with ISO 19001:2015</w:t>
      </w:r>
    </w:p>
    <w:p w:rsidR="003A5F2E" w:rsidRPr="002B7687" w:rsidRDefault="003A5F2E" w:rsidP="00E17756">
      <w:pPr>
        <w:pStyle w:val="Heading1"/>
      </w:pPr>
      <w:bookmarkStart w:id="5" w:name="_Toc40778566"/>
      <w:bookmarkStart w:id="6" w:name="_Toc177130697"/>
      <w:bookmarkStart w:id="7" w:name="_Toc177131112"/>
      <w:bookmarkStart w:id="8" w:name="_Toc289733450"/>
      <w:bookmarkStart w:id="9" w:name="_Toc507925272"/>
      <w:r w:rsidRPr="002B7687">
        <w:lastRenderedPageBreak/>
        <w:t>Dignity at Work</w:t>
      </w:r>
      <w:bookmarkEnd w:id="5"/>
      <w:bookmarkEnd w:id="6"/>
      <w:bookmarkEnd w:id="7"/>
      <w:bookmarkEnd w:id="8"/>
      <w:bookmarkEnd w:id="9"/>
    </w:p>
    <w:p w:rsidR="003A5F2E" w:rsidRPr="006D2729" w:rsidRDefault="003A5F2E" w:rsidP="004263EC">
      <w:pPr>
        <w:rPr>
          <w:b w:val="0"/>
        </w:rPr>
      </w:pPr>
      <w:r w:rsidRPr="006D2729">
        <w:rPr>
          <w:b w:val="0"/>
        </w:rPr>
        <w:t>The Company believes that the working environment should at all times be supportive of the dignity and respect of individuals. If a complaint of harassment is brought to the attention of management, it will be investigated promptly and appropriate action will be taken.</w:t>
      </w:r>
    </w:p>
    <w:p w:rsidR="003A5F2E" w:rsidRPr="002B7687" w:rsidRDefault="003A5F2E" w:rsidP="00E17756">
      <w:pPr>
        <w:pStyle w:val="Heading1"/>
      </w:pPr>
      <w:bookmarkStart w:id="10" w:name="_Toc40778568"/>
      <w:bookmarkStart w:id="11" w:name="_Toc177130699"/>
      <w:bookmarkStart w:id="12" w:name="_Toc177131114"/>
      <w:bookmarkStart w:id="13" w:name="_Toc289733452"/>
      <w:bookmarkStart w:id="14" w:name="_Toc507925273"/>
      <w:r w:rsidRPr="002B7687">
        <w:t xml:space="preserve">What </w:t>
      </w:r>
      <w:r w:rsidRPr="00E17756">
        <w:t>and</w:t>
      </w:r>
      <w:r w:rsidRPr="002B7687">
        <w:t xml:space="preserve"> How of Harassment</w:t>
      </w:r>
      <w:bookmarkEnd w:id="10"/>
      <w:bookmarkEnd w:id="11"/>
      <w:bookmarkEnd w:id="12"/>
      <w:bookmarkEnd w:id="13"/>
      <w:bookmarkEnd w:id="14"/>
    </w:p>
    <w:p w:rsidR="003A5F2E" w:rsidRPr="0010783F" w:rsidRDefault="003A5F2E" w:rsidP="002B7687">
      <w:pPr>
        <w:pStyle w:val="BodyText"/>
        <w:keepNext/>
        <w:spacing w:after="0"/>
        <w:rPr>
          <w:rFonts w:cs="Calibri"/>
          <w:b w:val="0"/>
          <w:bCs/>
          <w:sz w:val="24"/>
          <w:szCs w:val="24"/>
        </w:rPr>
      </w:pPr>
      <w:r w:rsidRPr="0010783F">
        <w:rPr>
          <w:rFonts w:cs="Calibri"/>
          <w:b w:val="0"/>
          <w:bCs/>
          <w:sz w:val="24"/>
          <w:szCs w:val="24"/>
        </w:rPr>
        <w:t xml:space="preserve">Harassment can be defined as conduct </w:t>
      </w:r>
      <w:r w:rsidR="00260E92">
        <w:rPr>
          <w:rFonts w:cs="Calibri"/>
          <w:b w:val="0"/>
          <w:bCs/>
          <w:sz w:val="24"/>
          <w:szCs w:val="24"/>
        </w:rPr>
        <w:t>that</w:t>
      </w:r>
      <w:r w:rsidRPr="0010783F">
        <w:rPr>
          <w:rFonts w:cs="Calibri"/>
          <w:b w:val="0"/>
          <w:bCs/>
          <w:sz w:val="24"/>
          <w:szCs w:val="24"/>
        </w:rPr>
        <w:t xml:space="preserve"> is unwanted and offensive and affects the dignity of an individual or group of individuals.</w:t>
      </w:r>
    </w:p>
    <w:p w:rsidR="003A5F2E" w:rsidRPr="0010783F" w:rsidRDefault="003A5F2E" w:rsidP="003A5F2E">
      <w:pPr>
        <w:pStyle w:val="BodyText"/>
        <w:spacing w:after="0"/>
        <w:rPr>
          <w:rFonts w:cs="Calibri"/>
          <w:b w:val="0"/>
          <w:bCs/>
          <w:sz w:val="24"/>
          <w:szCs w:val="24"/>
        </w:rPr>
      </w:pPr>
    </w:p>
    <w:p w:rsidR="003A5F2E" w:rsidRDefault="003A5F2E" w:rsidP="003A5F2E">
      <w:pPr>
        <w:rPr>
          <w:rFonts w:cs="Calibri"/>
          <w:b w:val="0"/>
          <w:bCs/>
          <w:szCs w:val="24"/>
        </w:rPr>
      </w:pPr>
      <w:r w:rsidRPr="0010783F">
        <w:rPr>
          <w:rFonts w:cs="Calibri"/>
          <w:b w:val="0"/>
          <w:bCs/>
          <w:szCs w:val="24"/>
        </w:rPr>
        <w:t>S</w:t>
      </w:r>
      <w:r w:rsidR="00260E92">
        <w:rPr>
          <w:rFonts w:cs="Calibri"/>
          <w:b w:val="0"/>
          <w:bCs/>
          <w:szCs w:val="24"/>
        </w:rPr>
        <w:t>exual harassment is defined as ‘</w:t>
      </w:r>
      <w:r w:rsidRPr="0010783F">
        <w:rPr>
          <w:rFonts w:cs="Calibri"/>
          <w:b w:val="0"/>
          <w:bCs/>
          <w:szCs w:val="24"/>
        </w:rPr>
        <w:t>unwanted conduct of a sexual nature, or other conduct based on sex, affecting the dignity of women and men at work</w:t>
      </w:r>
      <w:r w:rsidR="00260E92">
        <w:rPr>
          <w:rFonts w:cs="Calibri"/>
          <w:b w:val="0"/>
          <w:bCs/>
          <w:szCs w:val="24"/>
        </w:rPr>
        <w:t>’</w:t>
      </w:r>
      <w:r w:rsidRPr="0010783F">
        <w:rPr>
          <w:rFonts w:cs="Calibri"/>
          <w:b w:val="0"/>
          <w:bCs/>
          <w:szCs w:val="24"/>
        </w:rPr>
        <w:t xml:space="preserve">.  This can include unwelcome physical, verbal or non-verbal conduct.  </w:t>
      </w:r>
    </w:p>
    <w:p w:rsidR="00E67D01" w:rsidRPr="0010783F" w:rsidRDefault="000251C1" w:rsidP="003A5F2E">
      <w:pPr>
        <w:rPr>
          <w:rFonts w:cs="Calibri"/>
          <w:b w:val="0"/>
          <w:bCs/>
          <w:szCs w:val="24"/>
        </w:rPr>
      </w:pPr>
      <w:r>
        <w:rPr>
          <w:rFonts w:cs="Calibri"/>
          <w:b w:val="0"/>
          <w:bCs/>
          <w:szCs w:val="24"/>
        </w:rPr>
        <w:t>There are many types of harassment: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6B0DB1" w:rsidRPr="006D2729" w:rsidTr="000251C1">
        <w:trPr>
          <w:trHeight w:val="699"/>
        </w:trPr>
        <w:tc>
          <w:tcPr>
            <w:tcW w:w="1276" w:type="dxa"/>
            <w:shd w:val="clear" w:color="auto" w:fill="auto"/>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shd w:val="clear" w:color="auto" w:fill="auto"/>
          </w:tcPr>
          <w:p w:rsidR="006B0DB1" w:rsidRPr="006D2729" w:rsidRDefault="00930887" w:rsidP="00260E92">
            <w:pPr>
              <w:pStyle w:val="NormalWeb"/>
              <w:spacing w:before="0" w:beforeAutospacing="0" w:after="0" w:afterAutospacing="0"/>
              <w:rPr>
                <w:rFonts w:ascii="Arial" w:hAnsi="Arial" w:cs="Arial"/>
                <w:b w:val="0"/>
              </w:rPr>
            </w:pPr>
            <w:r>
              <w:rPr>
                <w:rFonts w:ascii="Helvetica Neue" w:hAnsi="Helvetica Neue"/>
                <w:b w:val="0"/>
              </w:rPr>
              <w:br/>
            </w:r>
            <w:r w:rsidR="00260E92" w:rsidRPr="000251C1">
              <w:rPr>
                <w:rFonts w:ascii="Helvetica Neue" w:hAnsi="Helvetica Neue"/>
                <w:b w:val="0"/>
              </w:rPr>
              <w:t>R</w:t>
            </w:r>
            <w:r w:rsidR="006B0DB1" w:rsidRPr="000251C1">
              <w:rPr>
                <w:rFonts w:ascii="Helvetica Neue" w:hAnsi="Helvetica Neue"/>
                <w:b w:val="0"/>
              </w:rPr>
              <w:t>ace, ethnic origin, nationality or skin colour</w:t>
            </w:r>
          </w:p>
        </w:tc>
      </w:tr>
      <w:tr w:rsidR="006B0DB1" w:rsidRPr="006D2729" w:rsidTr="0056581B">
        <w:trPr>
          <w:trHeight w:val="776"/>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S</w:t>
            </w:r>
            <w:r w:rsidR="006B0DB1" w:rsidRPr="006D2729">
              <w:rPr>
                <w:rFonts w:ascii="Helvetica Neue" w:hAnsi="Helvetica Neue"/>
                <w:b w:val="0"/>
              </w:rPr>
              <w:t>ex or sexual orientation</w:t>
            </w:r>
          </w:p>
          <w:p w:rsidR="006B0DB1" w:rsidRPr="006D2729" w:rsidRDefault="006B0DB1" w:rsidP="0056581B">
            <w:pPr>
              <w:pStyle w:val="NormalWeb"/>
              <w:spacing w:before="0" w:beforeAutospacing="0" w:after="0" w:afterAutospacing="0"/>
              <w:rPr>
                <w:rFonts w:ascii="Helvetica Neue" w:hAnsi="Helvetica Neue"/>
                <w:b w:val="0"/>
              </w:rPr>
            </w:pPr>
          </w:p>
        </w:tc>
      </w:tr>
      <w:tr w:rsidR="006B0DB1" w:rsidRPr="006D2729" w:rsidTr="0056581B">
        <w:trPr>
          <w:trHeight w:val="858"/>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R</w:t>
            </w:r>
            <w:r w:rsidR="006B0DB1" w:rsidRPr="006D2729">
              <w:rPr>
                <w:rFonts w:ascii="Helvetica Neue" w:hAnsi="Helvetica Neue"/>
                <w:b w:val="0"/>
              </w:rPr>
              <w:t>eligious or political convictions</w:t>
            </w:r>
          </w:p>
        </w:tc>
      </w:tr>
      <w:tr w:rsidR="006B0DB1" w:rsidRPr="006D2729" w:rsidTr="0056581B">
        <w:trPr>
          <w:trHeight w:val="912"/>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W</w:t>
            </w:r>
            <w:r w:rsidR="006B0DB1" w:rsidRPr="006D2729">
              <w:rPr>
                <w:rFonts w:ascii="Helvetica Neue" w:hAnsi="Helvetica Neue"/>
                <w:b w:val="0"/>
              </w:rPr>
              <w:t xml:space="preserve">illingness to challenge harassment, leading to victimisation </w:t>
            </w:r>
          </w:p>
        </w:tc>
      </w:tr>
      <w:tr w:rsidR="006B0DB1" w:rsidRPr="006D2729" w:rsidTr="0056581B">
        <w:trPr>
          <w:trHeight w:val="774"/>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D</w:t>
            </w:r>
            <w:r w:rsidR="006B0DB1" w:rsidRPr="006D2729">
              <w:rPr>
                <w:rFonts w:ascii="Helvetica Neue" w:hAnsi="Helvetica Neue"/>
                <w:b w:val="0"/>
              </w:rPr>
              <w:t>isabilities, sensory impairments or learning difficulties</w:t>
            </w:r>
          </w:p>
        </w:tc>
      </w:tr>
      <w:tr w:rsidR="006B0DB1" w:rsidRPr="006D2729" w:rsidTr="0056581B">
        <w:trPr>
          <w:trHeight w:val="912"/>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S</w:t>
            </w:r>
            <w:r w:rsidR="006B0DB1" w:rsidRPr="006D2729">
              <w:rPr>
                <w:rFonts w:ascii="Helvetica Neue" w:hAnsi="Helvetica Neue"/>
                <w:b w:val="0"/>
              </w:rPr>
              <w:t>tatus as ex-offenders</w:t>
            </w:r>
          </w:p>
        </w:tc>
      </w:tr>
      <w:tr w:rsidR="006B0DB1" w:rsidRPr="006D2729" w:rsidTr="0056581B">
        <w:trPr>
          <w:trHeight w:val="928"/>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A</w:t>
            </w:r>
            <w:r w:rsidR="006B0DB1" w:rsidRPr="006D2729">
              <w:rPr>
                <w:rFonts w:ascii="Helvetica Neue" w:hAnsi="Helvetica Neue"/>
                <w:b w:val="0"/>
              </w:rPr>
              <w:t>ge</w:t>
            </w:r>
          </w:p>
        </w:tc>
      </w:tr>
      <w:tr w:rsidR="006B0DB1" w:rsidRPr="006D2729" w:rsidTr="0056581B">
        <w:trPr>
          <w:trHeight w:val="1100"/>
        </w:trPr>
        <w:tc>
          <w:tcPr>
            <w:tcW w:w="1276" w:type="dxa"/>
          </w:tcPr>
          <w:p w:rsidR="006B0DB1" w:rsidRPr="006D2729" w:rsidRDefault="006B0DB1" w:rsidP="0083672D">
            <w:pPr>
              <w:pStyle w:val="NormalWeb"/>
              <w:numPr>
                <w:ilvl w:val="0"/>
                <w:numId w:val="24"/>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R</w:t>
            </w:r>
            <w:r w:rsidR="006B0DB1" w:rsidRPr="006D2729">
              <w:rPr>
                <w:rFonts w:ascii="Helvetica Neue" w:hAnsi="Helvetica Neue"/>
                <w:b w:val="0"/>
              </w:rPr>
              <w:t>eal or suspected infection with a blood borne virus (</w:t>
            </w:r>
            <w:proofErr w:type="spellStart"/>
            <w:r w:rsidR="006B0DB1" w:rsidRPr="006D2729">
              <w:rPr>
                <w:rFonts w:ascii="Helvetica Neue" w:hAnsi="Helvetica Neue"/>
                <w:b w:val="0"/>
              </w:rPr>
              <w:t>eg</w:t>
            </w:r>
            <w:proofErr w:type="spellEnd"/>
            <w:r w:rsidR="006B0DB1" w:rsidRPr="006D2729">
              <w:rPr>
                <w:rFonts w:ascii="Helvetica Neue" w:hAnsi="Helvetica Neue"/>
                <w:b w:val="0"/>
              </w:rPr>
              <w:t xml:space="preserve"> AIDS/HIV) </w:t>
            </w:r>
          </w:p>
        </w:tc>
      </w:tr>
      <w:tr w:rsidR="006B0DB1" w:rsidRPr="006D2729" w:rsidTr="0056581B">
        <w:trPr>
          <w:trHeight w:val="973"/>
        </w:trPr>
        <w:tc>
          <w:tcPr>
            <w:tcW w:w="1276" w:type="dxa"/>
          </w:tcPr>
          <w:p w:rsidR="006B0DB1" w:rsidRPr="006D2729" w:rsidRDefault="006B0DB1" w:rsidP="0056581B">
            <w:pPr>
              <w:pStyle w:val="NormalWeb"/>
              <w:numPr>
                <w:ilvl w:val="0"/>
                <w:numId w:val="12"/>
              </w:numPr>
              <w:spacing w:before="0" w:beforeAutospacing="0" w:after="0" w:afterAutospacing="0"/>
              <w:rPr>
                <w:rFonts w:ascii="Arial" w:hAnsi="Arial" w:cs="Arial"/>
                <w:b w:val="0"/>
              </w:rPr>
            </w:pPr>
          </w:p>
        </w:tc>
        <w:tc>
          <w:tcPr>
            <w:tcW w:w="7194" w:type="dxa"/>
          </w:tcPr>
          <w:p w:rsidR="006B0DB1" w:rsidRPr="006D2729" w:rsidRDefault="00930887" w:rsidP="0056581B">
            <w:pPr>
              <w:pStyle w:val="NormalWeb"/>
              <w:spacing w:before="0" w:beforeAutospacing="0" w:after="0" w:afterAutospacing="0"/>
              <w:rPr>
                <w:rFonts w:ascii="Helvetica Neue" w:hAnsi="Helvetica Neue"/>
                <w:b w:val="0"/>
              </w:rPr>
            </w:pPr>
            <w:r>
              <w:rPr>
                <w:rFonts w:ascii="Helvetica Neue" w:hAnsi="Helvetica Neue"/>
                <w:b w:val="0"/>
              </w:rPr>
              <w:br/>
            </w:r>
            <w:r w:rsidR="00260E92">
              <w:rPr>
                <w:rFonts w:ascii="Helvetica Neue" w:hAnsi="Helvetica Neue"/>
                <w:b w:val="0"/>
              </w:rPr>
              <w:t>M</w:t>
            </w:r>
            <w:r w:rsidR="006B0DB1" w:rsidRPr="006D2729">
              <w:rPr>
                <w:rFonts w:ascii="Helvetica Neue" w:hAnsi="Helvetica Neue"/>
                <w:b w:val="0"/>
              </w:rPr>
              <w:t>embership of a trade union or activities associated with membership</w:t>
            </w:r>
          </w:p>
        </w:tc>
      </w:tr>
    </w:tbl>
    <w:p w:rsidR="003D31F5" w:rsidRDefault="003D31F5" w:rsidP="003A5F2E">
      <w:pPr>
        <w:rPr>
          <w:rFonts w:cs="Calibri"/>
          <w:b w:val="0"/>
          <w:bCs/>
          <w:szCs w:val="24"/>
        </w:rPr>
      </w:pPr>
    </w:p>
    <w:p w:rsidR="003A5F2E" w:rsidRPr="006D2729" w:rsidRDefault="003A5F2E" w:rsidP="000251C1">
      <w:pPr>
        <w:rPr>
          <w:rFonts w:cs="Calibri"/>
          <w:b w:val="0"/>
          <w:bCs/>
          <w:szCs w:val="24"/>
        </w:rPr>
      </w:pPr>
      <w:r w:rsidRPr="006D2729">
        <w:rPr>
          <w:rFonts w:cs="Calibri"/>
          <w:b w:val="0"/>
          <w:bCs/>
          <w:szCs w:val="24"/>
        </w:rPr>
        <w:t>People can be subject to harassment on a wide variety of grounds including:</w:t>
      </w:r>
    </w:p>
    <w:p w:rsidR="003A5F2E" w:rsidRPr="006D2729" w:rsidRDefault="003A5F2E" w:rsidP="000251C1">
      <w:pPr>
        <w:rPr>
          <w:rFonts w:cs="Calibri"/>
          <w:b w:val="0"/>
          <w:bCs/>
          <w:szCs w:val="24"/>
        </w:rPr>
      </w:pPr>
      <w:r w:rsidRPr="006D2729">
        <w:rPr>
          <w:rFonts w:cs="Calibri"/>
          <w:b w:val="0"/>
          <w:bCs/>
          <w:szCs w:val="24"/>
        </w:rPr>
        <w:t>Forms may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6B0DB1" w:rsidRPr="002B7687" w:rsidTr="0056581B">
        <w:trPr>
          <w:trHeight w:val="841"/>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rPr>
                <w:rFonts w:cs="Calibri"/>
                <w:b w:val="0"/>
                <w:bCs/>
                <w:szCs w:val="24"/>
              </w:rPr>
            </w:pPr>
            <w:r>
              <w:rPr>
                <w:rFonts w:cs="Calibri"/>
                <w:b w:val="0"/>
                <w:bCs/>
                <w:szCs w:val="24"/>
              </w:rPr>
              <w:br/>
              <w:t>P</w:t>
            </w:r>
            <w:r w:rsidR="006B0DB1" w:rsidRPr="006D2729">
              <w:rPr>
                <w:rFonts w:cs="Calibri"/>
                <w:b w:val="0"/>
                <w:bCs/>
                <w:szCs w:val="24"/>
              </w:rPr>
              <w:t>hysical contact ranging from touching to serious assault</w:t>
            </w:r>
          </w:p>
          <w:p w:rsidR="006B0DB1" w:rsidRPr="006D2729" w:rsidRDefault="006B0DB1" w:rsidP="0056581B">
            <w:pPr>
              <w:pStyle w:val="NormalWeb"/>
              <w:spacing w:before="200" w:beforeAutospacing="0" w:afterLines="60" w:after="144" w:afterAutospacing="0"/>
              <w:rPr>
                <w:rFonts w:ascii="Arial" w:hAnsi="Arial" w:cs="Arial"/>
                <w:b w:val="0"/>
              </w:rPr>
            </w:pPr>
          </w:p>
        </w:tc>
      </w:tr>
      <w:tr w:rsidR="006B0DB1" w:rsidRPr="002B7687" w:rsidTr="0056581B">
        <w:trPr>
          <w:trHeight w:val="857"/>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rPr>
                <w:b w:val="0"/>
              </w:rPr>
            </w:pPr>
            <w:r>
              <w:rPr>
                <w:rFonts w:cs="Calibri"/>
                <w:b w:val="0"/>
                <w:bCs/>
                <w:szCs w:val="24"/>
              </w:rPr>
              <w:t>V</w:t>
            </w:r>
            <w:r w:rsidR="006B0DB1" w:rsidRPr="006D2729">
              <w:rPr>
                <w:rFonts w:cs="Calibri"/>
                <w:b w:val="0"/>
                <w:bCs/>
                <w:szCs w:val="24"/>
              </w:rPr>
              <w:t>erbal and written harassment through jokes, offensive language, gossip and slander, sectarian songs, letters and so on</w:t>
            </w:r>
          </w:p>
        </w:tc>
      </w:tr>
      <w:tr w:rsidR="006B0DB1" w:rsidRPr="002B7687" w:rsidTr="0056581B">
        <w:trPr>
          <w:trHeight w:val="858"/>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rPr>
                <w:b w:val="0"/>
              </w:rPr>
            </w:pPr>
            <w:r>
              <w:rPr>
                <w:rFonts w:cs="Calibri"/>
                <w:b w:val="0"/>
                <w:bCs/>
                <w:szCs w:val="24"/>
              </w:rPr>
              <w:br/>
              <w:t>V</w:t>
            </w:r>
            <w:r w:rsidR="006B0DB1" w:rsidRPr="006D2729">
              <w:rPr>
                <w:rFonts w:cs="Calibri"/>
                <w:b w:val="0"/>
                <w:bCs/>
                <w:szCs w:val="24"/>
              </w:rPr>
              <w:t>isual display of posters, graffiti, obscene gestures, flags and emblems</w:t>
            </w:r>
          </w:p>
        </w:tc>
      </w:tr>
      <w:tr w:rsidR="006B0DB1" w:rsidRPr="002B7687" w:rsidTr="0056581B">
        <w:trPr>
          <w:trHeight w:val="1244"/>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rPr>
                <w:b w:val="0"/>
              </w:rPr>
            </w:pPr>
            <w:r>
              <w:rPr>
                <w:rFonts w:cs="Calibri"/>
                <w:b w:val="0"/>
                <w:bCs/>
                <w:szCs w:val="24"/>
              </w:rPr>
              <w:br/>
              <w:t>I</w:t>
            </w:r>
            <w:r w:rsidR="006B0DB1" w:rsidRPr="006D2729">
              <w:rPr>
                <w:rFonts w:cs="Calibri"/>
                <w:b w:val="0"/>
                <w:bCs/>
                <w:szCs w:val="24"/>
              </w:rPr>
              <w:t>solation or non-cooperation at work, exclusion from social activities</w:t>
            </w:r>
          </w:p>
        </w:tc>
      </w:tr>
      <w:tr w:rsidR="006B0DB1" w:rsidRPr="002B7687" w:rsidTr="0056581B">
        <w:trPr>
          <w:trHeight w:val="1244"/>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7C4EC2" w:rsidRDefault="007C4EC2" w:rsidP="0056581B">
            <w:pPr>
              <w:rPr>
                <w:rFonts w:cs="Calibri"/>
                <w:b w:val="0"/>
                <w:bCs/>
                <w:szCs w:val="24"/>
              </w:rPr>
            </w:pPr>
          </w:p>
          <w:p w:rsidR="006B0DB1" w:rsidRPr="006D2729" w:rsidRDefault="0036686E" w:rsidP="0056581B">
            <w:pPr>
              <w:rPr>
                <w:b w:val="0"/>
              </w:rPr>
            </w:pPr>
            <w:r>
              <w:rPr>
                <w:rFonts w:cs="Calibri"/>
                <w:b w:val="0"/>
                <w:bCs/>
                <w:szCs w:val="24"/>
              </w:rPr>
              <w:t>C</w:t>
            </w:r>
            <w:r w:rsidR="006B0DB1" w:rsidRPr="006D2729">
              <w:rPr>
                <w:rFonts w:cs="Calibri"/>
                <w:b w:val="0"/>
                <w:bCs/>
                <w:szCs w:val="24"/>
              </w:rPr>
              <w:t>oercion ranging from pressure for sexual favours to pressure to participate in political/religious groups</w:t>
            </w:r>
          </w:p>
        </w:tc>
      </w:tr>
      <w:tr w:rsidR="006B0DB1" w:rsidRPr="002B7687" w:rsidTr="0056581B">
        <w:trPr>
          <w:trHeight w:val="912"/>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rPr>
                <w:b w:val="0"/>
              </w:rPr>
            </w:pPr>
            <w:r>
              <w:rPr>
                <w:rFonts w:cs="Calibri"/>
                <w:b w:val="0"/>
                <w:bCs/>
                <w:szCs w:val="24"/>
              </w:rPr>
              <w:br/>
              <w:t>I</w:t>
            </w:r>
            <w:r w:rsidR="006B0DB1" w:rsidRPr="006D2729">
              <w:rPr>
                <w:rFonts w:cs="Calibri"/>
                <w:b w:val="0"/>
                <w:bCs/>
                <w:szCs w:val="24"/>
              </w:rPr>
              <w:t>ntrusion by pestering, spying, following someone</w:t>
            </w:r>
          </w:p>
        </w:tc>
      </w:tr>
      <w:tr w:rsidR="006B0DB1" w:rsidRPr="002B7687" w:rsidTr="0056581B">
        <w:trPr>
          <w:trHeight w:val="928"/>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pStyle w:val="NormalWeb"/>
              <w:spacing w:before="200" w:beforeAutospacing="0" w:afterLines="60" w:after="144" w:afterAutospacing="0"/>
              <w:rPr>
                <w:rFonts w:ascii="Helvetica Neue" w:hAnsi="Helvetica Neue"/>
                <w:b w:val="0"/>
              </w:rPr>
            </w:pPr>
            <w:r>
              <w:rPr>
                <w:rFonts w:ascii="Helvetica Neue" w:hAnsi="Helvetica Neue"/>
                <w:b w:val="0"/>
              </w:rPr>
              <w:t>B</w:t>
            </w:r>
            <w:r w:rsidR="006B0DB1" w:rsidRPr="006D2729">
              <w:rPr>
                <w:rFonts w:ascii="Helvetica Neue" w:hAnsi="Helvetica Neue"/>
                <w:b w:val="0"/>
              </w:rPr>
              <w:t>ullying</w:t>
            </w:r>
          </w:p>
        </w:tc>
      </w:tr>
      <w:tr w:rsidR="006B0DB1" w:rsidRPr="002B7687" w:rsidTr="0056581B">
        <w:trPr>
          <w:trHeight w:val="1100"/>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pStyle w:val="NormalWeb"/>
              <w:spacing w:before="200" w:beforeAutospacing="0" w:afterLines="60" w:after="144" w:afterAutospacing="0"/>
              <w:rPr>
                <w:rFonts w:ascii="Helvetica Neue" w:hAnsi="Helvetica Neue"/>
                <w:b w:val="0"/>
              </w:rPr>
            </w:pPr>
            <w:r>
              <w:rPr>
                <w:rFonts w:ascii="Helvetica Neue" w:hAnsi="Helvetica Neue"/>
                <w:b w:val="0"/>
              </w:rPr>
              <w:t>R</w:t>
            </w:r>
            <w:r w:rsidR="006B0DB1" w:rsidRPr="006D2729">
              <w:rPr>
                <w:rFonts w:ascii="Helvetica Neue" w:hAnsi="Helvetica Neue"/>
                <w:b w:val="0"/>
              </w:rPr>
              <w:t>eal or suspected infection with a blood borne virus (</w:t>
            </w:r>
            <w:proofErr w:type="spellStart"/>
            <w:r w:rsidR="006B0DB1" w:rsidRPr="006D2729">
              <w:rPr>
                <w:rFonts w:ascii="Helvetica Neue" w:hAnsi="Helvetica Neue"/>
                <w:b w:val="0"/>
              </w:rPr>
              <w:t>eg</w:t>
            </w:r>
            <w:proofErr w:type="spellEnd"/>
            <w:r w:rsidR="006B0DB1" w:rsidRPr="006D2729">
              <w:rPr>
                <w:rFonts w:ascii="Helvetica Neue" w:hAnsi="Helvetica Neue"/>
                <w:b w:val="0"/>
              </w:rPr>
              <w:t xml:space="preserve"> AIDS/HIV) </w:t>
            </w:r>
          </w:p>
        </w:tc>
      </w:tr>
      <w:tr w:rsidR="006B0DB1" w:rsidRPr="002B7687" w:rsidTr="0056581B">
        <w:trPr>
          <w:trHeight w:val="973"/>
        </w:trPr>
        <w:tc>
          <w:tcPr>
            <w:tcW w:w="1276" w:type="dxa"/>
          </w:tcPr>
          <w:p w:rsidR="006B0DB1" w:rsidRPr="002B7687" w:rsidRDefault="006B0DB1" w:rsidP="0056581B">
            <w:pPr>
              <w:pStyle w:val="NormalWeb"/>
              <w:numPr>
                <w:ilvl w:val="0"/>
                <w:numId w:val="12"/>
              </w:numPr>
              <w:spacing w:before="0" w:beforeAutospacing="0" w:afterLines="60" w:after="144" w:afterAutospacing="0"/>
              <w:rPr>
                <w:rFonts w:ascii="Arial" w:hAnsi="Arial" w:cs="Arial"/>
              </w:rPr>
            </w:pPr>
          </w:p>
        </w:tc>
        <w:tc>
          <w:tcPr>
            <w:tcW w:w="7194" w:type="dxa"/>
          </w:tcPr>
          <w:p w:rsidR="006B0DB1" w:rsidRPr="006D2729" w:rsidRDefault="0036686E" w:rsidP="0056581B">
            <w:pPr>
              <w:pStyle w:val="NormalWeb"/>
              <w:spacing w:before="200" w:beforeAutospacing="0" w:afterLines="60" w:after="144" w:afterAutospacing="0"/>
              <w:rPr>
                <w:rFonts w:ascii="Helvetica Neue" w:hAnsi="Helvetica Neue"/>
                <w:b w:val="0"/>
              </w:rPr>
            </w:pPr>
            <w:r>
              <w:rPr>
                <w:rFonts w:ascii="Helvetica Neue" w:hAnsi="Helvetica Neue"/>
                <w:b w:val="0"/>
              </w:rPr>
              <w:t>M</w:t>
            </w:r>
            <w:r w:rsidR="006B0DB1" w:rsidRPr="006D2729">
              <w:rPr>
                <w:rFonts w:ascii="Helvetica Neue" w:hAnsi="Helvetica Neue"/>
                <w:b w:val="0"/>
              </w:rPr>
              <w:t>embership of a trade union or activities associated with membership</w:t>
            </w:r>
          </w:p>
        </w:tc>
      </w:tr>
    </w:tbl>
    <w:p w:rsidR="003A5F2E" w:rsidRPr="006D2729" w:rsidRDefault="003A5F2E" w:rsidP="003A5F2E">
      <w:pPr>
        <w:rPr>
          <w:rFonts w:cs="Calibri"/>
          <w:b w:val="0"/>
          <w:bCs/>
          <w:szCs w:val="24"/>
        </w:rPr>
      </w:pPr>
      <w:r w:rsidRPr="006D2729">
        <w:rPr>
          <w:rFonts w:cs="Calibri"/>
          <w:b w:val="0"/>
          <w:bCs/>
          <w:szCs w:val="24"/>
        </w:rPr>
        <w:t>If you feel you</w:t>
      </w:r>
      <w:r w:rsidR="00225360">
        <w:rPr>
          <w:rFonts w:cs="Calibri"/>
          <w:b w:val="0"/>
          <w:bCs/>
          <w:szCs w:val="24"/>
        </w:rPr>
        <w:t>r</w:t>
      </w:r>
      <w:r w:rsidRPr="006D2729">
        <w:rPr>
          <w:rFonts w:cs="Calibri"/>
          <w:b w:val="0"/>
          <w:bCs/>
          <w:szCs w:val="24"/>
        </w:rPr>
        <w:t xml:space="preserve"> are being harassed</w:t>
      </w:r>
      <w:r w:rsidR="0036686E">
        <w:rPr>
          <w:rFonts w:cs="Calibri"/>
          <w:b w:val="0"/>
          <w:bCs/>
          <w:szCs w:val="24"/>
        </w:rPr>
        <w:t>,</w:t>
      </w:r>
      <w:r w:rsidRPr="006D2729">
        <w:rPr>
          <w:rFonts w:cs="Calibri"/>
          <w:b w:val="0"/>
          <w:bCs/>
          <w:szCs w:val="24"/>
        </w:rPr>
        <w:t xml:space="preserve"> you are strongly encouraged to seek early advice/su</w:t>
      </w:r>
      <w:r w:rsidR="0036686E">
        <w:rPr>
          <w:rFonts w:cs="Calibri"/>
          <w:b w:val="0"/>
          <w:bCs/>
          <w:szCs w:val="24"/>
        </w:rPr>
        <w:t xml:space="preserve">pport from your </w:t>
      </w:r>
      <w:r w:rsidR="00003441">
        <w:rPr>
          <w:rFonts w:cs="Calibri"/>
          <w:b w:val="0"/>
          <w:bCs/>
          <w:szCs w:val="24"/>
        </w:rPr>
        <w:t>Line Manager</w:t>
      </w:r>
      <w:r w:rsidR="0036686E">
        <w:rPr>
          <w:rFonts w:cs="Calibri"/>
          <w:b w:val="0"/>
          <w:bCs/>
          <w:szCs w:val="24"/>
        </w:rPr>
        <w:t xml:space="preserve">. If your feel your </w:t>
      </w:r>
      <w:r w:rsidR="00003441">
        <w:rPr>
          <w:rFonts w:cs="Calibri"/>
          <w:b w:val="0"/>
          <w:bCs/>
          <w:szCs w:val="24"/>
        </w:rPr>
        <w:t>Line Manager</w:t>
      </w:r>
      <w:r w:rsidRPr="006D2729">
        <w:rPr>
          <w:rFonts w:cs="Calibri"/>
          <w:b w:val="0"/>
          <w:bCs/>
          <w:szCs w:val="24"/>
        </w:rPr>
        <w:t xml:space="preserve"> is harassing you, then you should contact </w:t>
      </w:r>
      <w:r w:rsidR="00014F14">
        <w:rPr>
          <w:rFonts w:cs="Calibri"/>
          <w:b w:val="0"/>
          <w:bCs/>
          <w:szCs w:val="24"/>
        </w:rPr>
        <w:t>the General Manager</w:t>
      </w:r>
      <w:r w:rsidRPr="006D2729">
        <w:rPr>
          <w:rFonts w:cs="Calibri"/>
          <w:b w:val="0"/>
          <w:bCs/>
          <w:szCs w:val="24"/>
        </w:rPr>
        <w:t>.</w:t>
      </w:r>
    </w:p>
    <w:p w:rsidR="003A5F2E" w:rsidRPr="006D2729" w:rsidRDefault="003A5F2E" w:rsidP="003A5F2E">
      <w:pPr>
        <w:rPr>
          <w:rFonts w:cs="Calibri"/>
          <w:b w:val="0"/>
          <w:szCs w:val="24"/>
        </w:rPr>
      </w:pPr>
      <w:r w:rsidRPr="006D2729">
        <w:rPr>
          <w:rFonts w:cs="Calibri"/>
          <w:b w:val="0"/>
          <w:szCs w:val="24"/>
        </w:rPr>
        <w:t>You should also keep a written record detailing the incidents of harassment and any requests made to the harasser to stop.  This written record should be made as soon as possible after the events giving rise to concern and should include dates, times, places and the circumstances of what happened.</w:t>
      </w:r>
    </w:p>
    <w:p w:rsidR="003A5F2E" w:rsidRPr="006D2729" w:rsidRDefault="0035407E" w:rsidP="002B7687">
      <w:pPr>
        <w:rPr>
          <w:b w:val="0"/>
        </w:rPr>
      </w:pPr>
      <w:r w:rsidRPr="00014F14">
        <w:rPr>
          <w:b w:val="0"/>
          <w:color w:val="000000"/>
        </w:rPr>
        <w:t>WINNS Services</w:t>
      </w:r>
      <w:r>
        <w:rPr>
          <w:b w:val="0"/>
          <w:i/>
          <w:color w:val="000000"/>
        </w:rPr>
        <w:t xml:space="preserve"> </w:t>
      </w:r>
      <w:r w:rsidR="003A5F2E" w:rsidRPr="006D2729">
        <w:rPr>
          <w:b w:val="0"/>
        </w:rPr>
        <w:t>has a formal procedure for dealing with these issues</w:t>
      </w:r>
      <w:r w:rsidR="0036686E">
        <w:rPr>
          <w:b w:val="0"/>
        </w:rPr>
        <w:t>,</w:t>
      </w:r>
      <w:r w:rsidR="003A5F2E" w:rsidRPr="006D2729">
        <w:rPr>
          <w:b w:val="0"/>
        </w:rPr>
        <w:t xml:space="preserve"> which you can obtain from your </w:t>
      </w:r>
      <w:r w:rsidR="00003441">
        <w:rPr>
          <w:b w:val="0"/>
        </w:rPr>
        <w:t>Line Manager</w:t>
      </w:r>
      <w:r w:rsidR="003A5F2E" w:rsidRPr="006D2729">
        <w:rPr>
          <w:b w:val="0"/>
        </w:rPr>
        <w:t>.</w:t>
      </w:r>
    </w:p>
    <w:p w:rsidR="003A5F2E" w:rsidRPr="00014F14" w:rsidRDefault="003A5F2E" w:rsidP="00E17756">
      <w:pPr>
        <w:pStyle w:val="Heading1"/>
      </w:pPr>
      <w:bookmarkStart w:id="15" w:name="_Toc507925274"/>
      <w:r w:rsidRPr="00014F14">
        <w:t xml:space="preserve">Joining </w:t>
      </w:r>
      <w:r w:rsidR="0035407E" w:rsidRPr="00014F14">
        <w:t>WINNS Services</w:t>
      </w:r>
      <w:bookmarkEnd w:id="15"/>
      <w:r w:rsidR="0035407E" w:rsidRPr="00014F14">
        <w:t xml:space="preserve"> </w:t>
      </w:r>
    </w:p>
    <w:p w:rsidR="003A5F2E" w:rsidRPr="00763C4F" w:rsidRDefault="002B7687" w:rsidP="00E17756">
      <w:pPr>
        <w:pStyle w:val="Heading2"/>
      </w:pPr>
      <w:bookmarkStart w:id="16" w:name="_Toc507925275"/>
      <w:r w:rsidRPr="00E17756">
        <w:t>P</w:t>
      </w:r>
      <w:r w:rsidR="003A5F2E" w:rsidRPr="00E17756">
        <w:t>robationary</w:t>
      </w:r>
      <w:r w:rsidR="0036686E">
        <w:t xml:space="preserve"> P</w:t>
      </w:r>
      <w:r w:rsidR="003A5F2E" w:rsidRPr="00763C4F">
        <w:t>eriod</w:t>
      </w:r>
      <w:bookmarkEnd w:id="16"/>
    </w:p>
    <w:p w:rsidR="003A5F2E" w:rsidRPr="006D2729" w:rsidRDefault="003A5F2E" w:rsidP="002B7687">
      <w:pPr>
        <w:keepNext/>
        <w:autoSpaceDE w:val="0"/>
        <w:autoSpaceDN w:val="0"/>
        <w:adjustRightInd w:val="0"/>
        <w:spacing w:after="0"/>
        <w:rPr>
          <w:rFonts w:cs="Calibri"/>
          <w:b w:val="0"/>
          <w:color w:val="000000"/>
          <w:szCs w:val="24"/>
        </w:rPr>
      </w:pPr>
      <w:r w:rsidRPr="006D2729">
        <w:rPr>
          <w:rFonts w:cs="Calibri"/>
          <w:b w:val="0"/>
          <w:color w:val="000000"/>
          <w:szCs w:val="24"/>
        </w:rPr>
        <w:t xml:space="preserve">On joining </w:t>
      </w:r>
      <w:r w:rsidR="0035407E" w:rsidRPr="00014F14">
        <w:rPr>
          <w:rFonts w:cs="Calibri"/>
          <w:b w:val="0"/>
          <w:color w:val="000000"/>
          <w:szCs w:val="24"/>
        </w:rPr>
        <w:t>WINNS Services</w:t>
      </w:r>
      <w:r w:rsidR="0036686E">
        <w:rPr>
          <w:rFonts w:cs="Calibri"/>
          <w:b w:val="0"/>
          <w:color w:val="000000"/>
          <w:szCs w:val="24"/>
        </w:rPr>
        <w:t>,</w:t>
      </w:r>
      <w:r w:rsidR="0035407E" w:rsidRPr="00014F14">
        <w:rPr>
          <w:rFonts w:cs="Calibri"/>
          <w:b w:val="0"/>
          <w:color w:val="000000"/>
          <w:szCs w:val="24"/>
        </w:rPr>
        <w:t xml:space="preserve"> </w:t>
      </w:r>
      <w:r w:rsidRPr="00014F14">
        <w:rPr>
          <w:rFonts w:cs="Calibri"/>
          <w:b w:val="0"/>
          <w:color w:val="000000"/>
          <w:szCs w:val="24"/>
        </w:rPr>
        <w:t>you</w:t>
      </w:r>
      <w:r w:rsidRPr="006D2729">
        <w:rPr>
          <w:rFonts w:cs="Calibri"/>
          <w:b w:val="0"/>
          <w:color w:val="000000"/>
          <w:szCs w:val="24"/>
        </w:rPr>
        <w:t xml:space="preserve"> will serve a </w:t>
      </w:r>
      <w:r w:rsidR="00014F14">
        <w:rPr>
          <w:rFonts w:cs="Calibri"/>
          <w:b w:val="0"/>
          <w:color w:val="000000"/>
          <w:szCs w:val="24"/>
        </w:rPr>
        <w:t>three (3)</w:t>
      </w:r>
      <w:r w:rsidR="0036686E">
        <w:rPr>
          <w:rFonts w:cs="Calibri"/>
          <w:b w:val="0"/>
          <w:color w:val="000000"/>
          <w:szCs w:val="24"/>
        </w:rPr>
        <w:t xml:space="preserve"> month Probationary P</w:t>
      </w:r>
      <w:r w:rsidRPr="006D2729">
        <w:rPr>
          <w:rFonts w:cs="Calibri"/>
          <w:b w:val="0"/>
          <w:color w:val="000000"/>
          <w:szCs w:val="24"/>
        </w:rPr>
        <w:t xml:space="preserve">eriod. During this </w:t>
      </w:r>
      <w:r w:rsidR="00014F14" w:rsidRPr="006D2729">
        <w:rPr>
          <w:rFonts w:cs="Calibri"/>
          <w:b w:val="0"/>
          <w:color w:val="000000"/>
          <w:szCs w:val="24"/>
        </w:rPr>
        <w:t>time,</w:t>
      </w:r>
      <w:r w:rsidRPr="006D2729">
        <w:rPr>
          <w:rFonts w:cs="Calibri"/>
          <w:b w:val="0"/>
          <w:color w:val="000000"/>
          <w:szCs w:val="24"/>
        </w:rPr>
        <w:t xml:space="preserve"> you will be thinking about whether you wish to remain working with us. Your </w:t>
      </w:r>
      <w:r w:rsidR="00003441">
        <w:rPr>
          <w:rFonts w:cs="Calibri"/>
          <w:b w:val="0"/>
          <w:color w:val="000000"/>
          <w:szCs w:val="24"/>
        </w:rPr>
        <w:t>Line Manager</w:t>
      </w:r>
      <w:r w:rsidRPr="006D2729">
        <w:rPr>
          <w:rFonts w:cs="Calibri"/>
          <w:b w:val="0"/>
          <w:color w:val="000000"/>
          <w:szCs w:val="24"/>
        </w:rPr>
        <w:t>, at the same time, will be assessing your suitability for your role.</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If you do not reach the standards required by </w:t>
      </w:r>
      <w:r w:rsidR="0035407E" w:rsidRPr="00014F14">
        <w:rPr>
          <w:rFonts w:cs="Calibri"/>
          <w:b w:val="0"/>
          <w:color w:val="000000"/>
          <w:szCs w:val="24"/>
        </w:rPr>
        <w:t>WINNS Services</w:t>
      </w:r>
      <w:r w:rsidR="00014F14">
        <w:rPr>
          <w:rFonts w:cs="Calibri"/>
          <w:b w:val="0"/>
          <w:color w:val="000000"/>
          <w:szCs w:val="24"/>
        </w:rPr>
        <w:t>,</w:t>
      </w:r>
      <w:r w:rsidR="0035407E">
        <w:rPr>
          <w:rFonts w:cs="Calibri"/>
          <w:b w:val="0"/>
          <w:i/>
          <w:color w:val="000000"/>
          <w:szCs w:val="24"/>
        </w:rPr>
        <w:t xml:space="preserve"> </w:t>
      </w:r>
      <w:r w:rsidRPr="006D2729">
        <w:rPr>
          <w:rFonts w:cs="Calibri"/>
          <w:b w:val="0"/>
          <w:color w:val="000000"/>
          <w:szCs w:val="24"/>
        </w:rPr>
        <w:t>your employment may be</w:t>
      </w:r>
      <w:r w:rsidR="006D2729">
        <w:rPr>
          <w:rFonts w:cs="Calibri"/>
          <w:b w:val="0"/>
          <w:color w:val="000000"/>
          <w:szCs w:val="24"/>
        </w:rPr>
        <w:t xml:space="preserve"> </w:t>
      </w:r>
      <w:r w:rsidRPr="006D2729">
        <w:rPr>
          <w:rFonts w:cs="Calibri"/>
          <w:b w:val="0"/>
          <w:color w:val="000000"/>
          <w:szCs w:val="24"/>
        </w:rPr>
        <w:t xml:space="preserve">terminated at any time during the probationary period with one week’s notice. </w:t>
      </w:r>
      <w:r w:rsidR="0035407E">
        <w:rPr>
          <w:rFonts w:cs="Calibri"/>
          <w:b w:val="0"/>
          <w:color w:val="000000"/>
          <w:szCs w:val="24"/>
        </w:rPr>
        <w:t xml:space="preserve">WINNS Services </w:t>
      </w:r>
      <w:r w:rsidRPr="006D2729">
        <w:rPr>
          <w:rFonts w:cs="Calibri"/>
          <w:b w:val="0"/>
          <w:color w:val="000000"/>
          <w:szCs w:val="24"/>
        </w:rPr>
        <w:t xml:space="preserve">reserves the right to extend the </w:t>
      </w:r>
      <w:r w:rsidR="0036686E">
        <w:rPr>
          <w:rFonts w:cs="Calibri"/>
          <w:b w:val="0"/>
          <w:color w:val="000000"/>
          <w:szCs w:val="24"/>
        </w:rPr>
        <w:t>P</w:t>
      </w:r>
      <w:r w:rsidRPr="006D2729">
        <w:rPr>
          <w:rFonts w:cs="Calibri"/>
          <w:b w:val="0"/>
          <w:color w:val="000000"/>
          <w:szCs w:val="24"/>
        </w:rPr>
        <w:t xml:space="preserve">robationary </w:t>
      </w:r>
      <w:r w:rsidR="0036686E">
        <w:rPr>
          <w:rFonts w:cs="Calibri"/>
          <w:b w:val="0"/>
          <w:color w:val="000000"/>
          <w:szCs w:val="24"/>
        </w:rPr>
        <w:t>P</w:t>
      </w:r>
      <w:r w:rsidRPr="006D2729">
        <w:rPr>
          <w:rFonts w:cs="Calibri"/>
          <w:b w:val="0"/>
          <w:color w:val="000000"/>
          <w:szCs w:val="24"/>
        </w:rPr>
        <w:t>eriod where required.</w:t>
      </w:r>
    </w:p>
    <w:p w:rsidR="003A5F2E" w:rsidRPr="006D2729" w:rsidRDefault="003A5F2E" w:rsidP="003A5F2E">
      <w:pPr>
        <w:autoSpaceDE w:val="0"/>
        <w:autoSpaceDN w:val="0"/>
        <w:adjustRightInd w:val="0"/>
        <w:spacing w:after="0"/>
        <w:rPr>
          <w:rFonts w:cs="Calibri"/>
          <w:b w:val="0"/>
          <w:color w:val="000000"/>
          <w:szCs w:val="24"/>
        </w:rPr>
      </w:pPr>
    </w:p>
    <w:p w:rsidR="003A5F2E"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The ACAS Code on Discipline, Dismissal and Grievance Procedures do not apply during the</w:t>
      </w:r>
      <w:r w:rsidR="006D2729">
        <w:rPr>
          <w:rFonts w:cs="Calibri"/>
          <w:b w:val="0"/>
          <w:color w:val="000000"/>
          <w:szCs w:val="24"/>
        </w:rPr>
        <w:t xml:space="preserve"> </w:t>
      </w:r>
      <w:r w:rsidRPr="006D2729">
        <w:rPr>
          <w:rFonts w:cs="Calibri"/>
          <w:b w:val="0"/>
          <w:color w:val="000000"/>
          <w:szCs w:val="24"/>
        </w:rPr>
        <w:t>probationary period.</w:t>
      </w:r>
    </w:p>
    <w:p w:rsidR="003D31F5" w:rsidRDefault="003D31F5" w:rsidP="003A5F2E">
      <w:pPr>
        <w:autoSpaceDE w:val="0"/>
        <w:autoSpaceDN w:val="0"/>
        <w:adjustRightInd w:val="0"/>
        <w:spacing w:after="0"/>
        <w:rPr>
          <w:rFonts w:cs="Calibri"/>
          <w:b w:val="0"/>
          <w:color w:val="000000"/>
          <w:szCs w:val="24"/>
        </w:rPr>
      </w:pPr>
    </w:p>
    <w:p w:rsidR="003D31F5" w:rsidRDefault="003D31F5" w:rsidP="003A5F2E">
      <w:pPr>
        <w:autoSpaceDE w:val="0"/>
        <w:autoSpaceDN w:val="0"/>
        <w:adjustRightInd w:val="0"/>
        <w:spacing w:after="0"/>
        <w:rPr>
          <w:rFonts w:cs="Calibri"/>
          <w:b w:val="0"/>
          <w:color w:val="000000"/>
          <w:szCs w:val="24"/>
        </w:rPr>
      </w:pPr>
      <w:r>
        <w:rPr>
          <w:rFonts w:cs="Calibri"/>
          <w:b w:val="0"/>
          <w:color w:val="000000"/>
          <w:szCs w:val="24"/>
        </w:rPr>
        <w:t>As a new employee</w:t>
      </w:r>
      <w:r w:rsidR="0036686E">
        <w:rPr>
          <w:rFonts w:cs="Calibri"/>
          <w:b w:val="0"/>
          <w:color w:val="000000"/>
          <w:szCs w:val="24"/>
        </w:rPr>
        <w:t>,</w:t>
      </w:r>
      <w:r>
        <w:rPr>
          <w:rFonts w:cs="Calibri"/>
          <w:b w:val="0"/>
          <w:color w:val="000000"/>
          <w:szCs w:val="24"/>
        </w:rPr>
        <w:t xml:space="preserve"> you will </w:t>
      </w:r>
      <w:r w:rsidR="00014F14">
        <w:rPr>
          <w:rFonts w:cs="Calibri"/>
          <w:b w:val="0"/>
          <w:color w:val="000000"/>
          <w:szCs w:val="24"/>
        </w:rPr>
        <w:t xml:space="preserve">receive a welcome email. </w:t>
      </w:r>
    </w:p>
    <w:p w:rsidR="003D31F5" w:rsidRDefault="003D31F5" w:rsidP="003A5F2E">
      <w:pPr>
        <w:autoSpaceDE w:val="0"/>
        <w:autoSpaceDN w:val="0"/>
        <w:adjustRightInd w:val="0"/>
        <w:spacing w:after="0"/>
        <w:rPr>
          <w:rFonts w:cs="Calibri"/>
          <w:b w:val="0"/>
          <w:color w:val="000000"/>
          <w:szCs w:val="24"/>
        </w:rPr>
      </w:pPr>
    </w:p>
    <w:p w:rsidR="003A5F2E" w:rsidRPr="00763C4F" w:rsidRDefault="003A5F2E" w:rsidP="00E17756">
      <w:pPr>
        <w:pStyle w:val="Heading2"/>
      </w:pPr>
      <w:bookmarkStart w:id="17" w:name="_Toc507925276"/>
      <w:r w:rsidRPr="00E17756">
        <w:t>Induction</w:t>
      </w:r>
      <w:bookmarkEnd w:id="17"/>
    </w:p>
    <w:p w:rsidR="003A5F2E" w:rsidRDefault="003A5F2E" w:rsidP="006B0DB1">
      <w:pPr>
        <w:keepNext/>
        <w:autoSpaceDE w:val="0"/>
        <w:autoSpaceDN w:val="0"/>
        <w:adjustRightInd w:val="0"/>
        <w:spacing w:after="0"/>
        <w:rPr>
          <w:rFonts w:cs="Calibri"/>
          <w:b w:val="0"/>
          <w:color w:val="000000"/>
          <w:szCs w:val="24"/>
        </w:rPr>
      </w:pPr>
      <w:r w:rsidRPr="006D2729">
        <w:rPr>
          <w:rFonts w:cs="Calibri"/>
          <w:b w:val="0"/>
          <w:color w:val="000000"/>
          <w:szCs w:val="24"/>
        </w:rPr>
        <w:t>We are keen that you have every assistance to help you settle into your role quickly. Your</w:t>
      </w:r>
      <w:r w:rsidR="006B0DB1" w:rsidRPr="006D2729">
        <w:rPr>
          <w:rFonts w:cs="Calibri"/>
          <w:b w:val="0"/>
          <w:color w:val="000000"/>
          <w:szCs w:val="24"/>
        </w:rPr>
        <w:t xml:space="preserve"> </w:t>
      </w:r>
      <w:r w:rsidRPr="006D2729">
        <w:rPr>
          <w:rFonts w:cs="Calibri"/>
          <w:b w:val="0"/>
          <w:color w:val="000000"/>
          <w:szCs w:val="24"/>
        </w:rPr>
        <w:t xml:space="preserve">induction programme sets out what to expect on your first day and the induction process we will follow. You will meet your colleagues and you will receive information on </w:t>
      </w:r>
      <w:r w:rsidR="0035407E" w:rsidRPr="00014F14">
        <w:rPr>
          <w:rFonts w:cs="Calibri"/>
          <w:b w:val="0"/>
          <w:color w:val="000000"/>
          <w:szCs w:val="24"/>
        </w:rPr>
        <w:t xml:space="preserve">WINNS </w:t>
      </w:r>
      <w:r w:rsidR="00014F14" w:rsidRPr="00014F14">
        <w:rPr>
          <w:rFonts w:cs="Calibri"/>
          <w:b w:val="0"/>
          <w:color w:val="000000"/>
          <w:szCs w:val="24"/>
        </w:rPr>
        <w:t>Services,</w:t>
      </w:r>
      <w:r w:rsidRPr="006D2729">
        <w:rPr>
          <w:rFonts w:cs="Calibri"/>
          <w:b w:val="0"/>
          <w:i/>
          <w:color w:val="000000"/>
          <w:szCs w:val="24"/>
        </w:rPr>
        <w:t xml:space="preserve"> </w:t>
      </w:r>
      <w:r w:rsidRPr="006D2729">
        <w:rPr>
          <w:rFonts w:cs="Calibri"/>
          <w:b w:val="0"/>
          <w:color w:val="000000"/>
          <w:szCs w:val="24"/>
        </w:rPr>
        <w:t>your terms and conditions of employment, policies and procedures, health and safety.</w:t>
      </w:r>
    </w:p>
    <w:p w:rsidR="00296115" w:rsidRPr="006D2729" w:rsidRDefault="00296115" w:rsidP="006B0DB1">
      <w:pPr>
        <w:keepNext/>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If there is anything you need to know about </w:t>
      </w:r>
      <w:r w:rsidR="0035407E" w:rsidRPr="00014F14">
        <w:rPr>
          <w:rFonts w:cs="Calibri"/>
          <w:b w:val="0"/>
          <w:color w:val="000000"/>
          <w:szCs w:val="24"/>
        </w:rPr>
        <w:t>WINNS Services</w:t>
      </w:r>
      <w:r w:rsidR="0035407E">
        <w:rPr>
          <w:rFonts w:cs="Calibri"/>
          <w:b w:val="0"/>
          <w:i/>
          <w:color w:val="000000"/>
          <w:szCs w:val="24"/>
        </w:rPr>
        <w:t xml:space="preserve"> </w:t>
      </w:r>
      <w:r w:rsidRPr="006D2729">
        <w:rPr>
          <w:rFonts w:cs="Calibri"/>
          <w:b w:val="0"/>
          <w:color w:val="000000"/>
          <w:szCs w:val="24"/>
        </w:rPr>
        <w:t xml:space="preserve">or </w:t>
      </w:r>
      <w:r w:rsidR="00296115">
        <w:rPr>
          <w:rFonts w:cs="Calibri"/>
          <w:b w:val="0"/>
          <w:color w:val="000000"/>
          <w:szCs w:val="24"/>
        </w:rPr>
        <w:t xml:space="preserve">of </w:t>
      </w:r>
      <w:r w:rsidRPr="006D2729">
        <w:rPr>
          <w:rFonts w:cs="Calibri"/>
          <w:b w:val="0"/>
          <w:color w:val="000000"/>
          <w:szCs w:val="24"/>
        </w:rPr>
        <w:t>what is required of you</w:t>
      </w:r>
      <w:r w:rsidR="00296115">
        <w:rPr>
          <w:rFonts w:cs="Calibri"/>
          <w:b w:val="0"/>
          <w:color w:val="000000"/>
          <w:szCs w:val="24"/>
        </w:rPr>
        <w:t xml:space="preserve"> in your role, please ask your </w:t>
      </w:r>
      <w:r w:rsidR="00003441">
        <w:rPr>
          <w:rFonts w:cs="Calibri"/>
          <w:b w:val="0"/>
          <w:color w:val="000000"/>
          <w:szCs w:val="24"/>
        </w:rPr>
        <w:t>Line Manager</w:t>
      </w:r>
      <w:r w:rsidRPr="006D2729">
        <w:rPr>
          <w:rFonts w:cs="Calibri"/>
          <w:b w:val="0"/>
          <w:color w:val="000000"/>
          <w:szCs w:val="24"/>
        </w:rPr>
        <w:t>.</w:t>
      </w:r>
    </w:p>
    <w:p w:rsidR="003A5F2E" w:rsidRPr="006D2729" w:rsidRDefault="003A5F2E" w:rsidP="003A5F2E">
      <w:pPr>
        <w:autoSpaceDE w:val="0"/>
        <w:autoSpaceDN w:val="0"/>
        <w:adjustRightInd w:val="0"/>
        <w:spacing w:after="0"/>
        <w:rPr>
          <w:rFonts w:cs="Calibri"/>
          <w:b w:val="0"/>
          <w:color w:val="000000"/>
          <w:szCs w:val="24"/>
        </w:rPr>
      </w:pPr>
    </w:p>
    <w:p w:rsidR="003A5F2E" w:rsidRPr="006B0DB1" w:rsidRDefault="003A5F2E" w:rsidP="00E17756">
      <w:pPr>
        <w:pStyle w:val="Heading2"/>
      </w:pPr>
      <w:bookmarkStart w:id="18" w:name="_Toc507925277"/>
      <w:r w:rsidRPr="006B0DB1">
        <w:lastRenderedPageBreak/>
        <w:t xml:space="preserve">Changes to </w:t>
      </w:r>
      <w:r w:rsidR="00296115">
        <w:t>p</w:t>
      </w:r>
      <w:r w:rsidRPr="00E17756">
        <w:t>ersonal</w:t>
      </w:r>
      <w:r w:rsidR="00296115">
        <w:t xml:space="preserve"> d</w:t>
      </w:r>
      <w:r w:rsidRPr="006B0DB1">
        <w:t>etails</w:t>
      </w:r>
      <w:bookmarkEnd w:id="18"/>
    </w:p>
    <w:p w:rsidR="003A5F2E"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To help us to assist you, especially in cases of emergency, it is essential that all information on your personnel records is</w:t>
      </w:r>
      <w:r w:rsidR="00AA1C0A">
        <w:rPr>
          <w:rFonts w:cs="Calibri"/>
          <w:b w:val="0"/>
          <w:color w:val="000000"/>
          <w:szCs w:val="24"/>
        </w:rPr>
        <w:t xml:space="preserve"> up to date</w:t>
      </w:r>
      <w:r w:rsidR="00296115">
        <w:rPr>
          <w:rFonts w:cs="Calibri"/>
          <w:b w:val="0"/>
          <w:color w:val="000000"/>
          <w:szCs w:val="24"/>
        </w:rPr>
        <w:t xml:space="preserve">.  Inform your </w:t>
      </w:r>
      <w:r w:rsidR="00003441">
        <w:rPr>
          <w:rFonts w:cs="Calibri"/>
          <w:b w:val="0"/>
          <w:color w:val="000000"/>
          <w:szCs w:val="24"/>
        </w:rPr>
        <w:t>Line Manager</w:t>
      </w:r>
      <w:r w:rsidR="00296115">
        <w:rPr>
          <w:rFonts w:cs="Calibri"/>
          <w:b w:val="0"/>
          <w:color w:val="000000"/>
          <w:szCs w:val="24"/>
        </w:rPr>
        <w:t xml:space="preserve"> as soon as there</w:t>
      </w:r>
      <w:r w:rsidR="004E3728">
        <w:rPr>
          <w:rFonts w:cs="Calibri"/>
          <w:b w:val="0"/>
          <w:color w:val="000000"/>
          <w:szCs w:val="24"/>
        </w:rPr>
        <w:t xml:space="preserve"> are any changes to your personal details</w:t>
      </w:r>
      <w:r w:rsidR="00296115">
        <w:rPr>
          <w:rFonts w:cs="Calibri"/>
          <w:b w:val="0"/>
          <w:color w:val="000000"/>
          <w:szCs w:val="24"/>
        </w:rPr>
        <w:t>.</w:t>
      </w:r>
    </w:p>
    <w:p w:rsidR="00296115" w:rsidRPr="006D2729" w:rsidRDefault="00296115" w:rsidP="003A5F2E">
      <w:pPr>
        <w:autoSpaceDE w:val="0"/>
        <w:autoSpaceDN w:val="0"/>
        <w:adjustRightInd w:val="0"/>
        <w:spacing w:after="0"/>
        <w:rPr>
          <w:rFonts w:cs="Calibri"/>
          <w:b w:val="0"/>
          <w:color w:val="000000"/>
          <w:szCs w:val="24"/>
        </w:rPr>
      </w:pPr>
    </w:p>
    <w:p w:rsidR="003A5F2E"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Your personal information is confidential and will not be released to outside sources without your prior authorisation.</w:t>
      </w:r>
    </w:p>
    <w:p w:rsidR="00296115" w:rsidRPr="006D2729" w:rsidRDefault="00296115" w:rsidP="003A5F2E">
      <w:pPr>
        <w:autoSpaceDE w:val="0"/>
        <w:autoSpaceDN w:val="0"/>
        <w:adjustRightInd w:val="0"/>
        <w:spacing w:after="0"/>
        <w:rPr>
          <w:rFonts w:cs="Calibri"/>
          <w:b w:val="0"/>
          <w:color w:val="000000"/>
          <w:szCs w:val="24"/>
        </w:rPr>
      </w:pPr>
    </w:p>
    <w:p w:rsidR="003A5F2E" w:rsidRPr="006B0DB1" w:rsidRDefault="006B0DB1" w:rsidP="006B0DB1">
      <w:pPr>
        <w:pStyle w:val="Heading2"/>
      </w:pPr>
      <w:bookmarkStart w:id="19" w:name="_Toc40778548"/>
      <w:bookmarkStart w:id="20" w:name="_Toc177130680"/>
      <w:bookmarkStart w:id="21" w:name="_Toc177131094"/>
      <w:bookmarkStart w:id="22" w:name="_Toc289733431"/>
      <w:bookmarkStart w:id="23" w:name="_Toc507925278"/>
      <w:r>
        <w:t>C</w:t>
      </w:r>
      <w:r w:rsidR="003A5F2E" w:rsidRPr="006B0DB1">
        <w:t>riminal Records Checks</w:t>
      </w:r>
      <w:bookmarkEnd w:id="19"/>
      <w:bookmarkEnd w:id="20"/>
      <w:bookmarkEnd w:id="21"/>
      <w:bookmarkEnd w:id="22"/>
      <w:bookmarkEnd w:id="23"/>
    </w:p>
    <w:p w:rsidR="003A5F2E" w:rsidRPr="006D2729" w:rsidRDefault="003A5F2E" w:rsidP="006D2729">
      <w:pPr>
        <w:rPr>
          <w:b w:val="0"/>
        </w:rPr>
      </w:pPr>
      <w:r w:rsidRPr="006D2729">
        <w:rPr>
          <w:b w:val="0"/>
        </w:rPr>
        <w:t xml:space="preserve">Certain employees of </w:t>
      </w:r>
      <w:r w:rsidR="0035407E" w:rsidRPr="00AA1C0A">
        <w:rPr>
          <w:b w:val="0"/>
          <w:color w:val="000000"/>
        </w:rPr>
        <w:t>WINNS Services</w:t>
      </w:r>
      <w:r w:rsidR="0035407E">
        <w:rPr>
          <w:b w:val="0"/>
          <w:i/>
          <w:color w:val="000000"/>
        </w:rPr>
        <w:t xml:space="preserve"> </w:t>
      </w:r>
      <w:r w:rsidRPr="006D2729">
        <w:rPr>
          <w:b w:val="0"/>
        </w:rPr>
        <w:t>may be required to undergo a criminal records office check</w:t>
      </w:r>
      <w:r w:rsidR="00AA1C0A">
        <w:rPr>
          <w:b w:val="0"/>
        </w:rPr>
        <w:t xml:space="preserve"> (</w:t>
      </w:r>
      <w:r w:rsidR="00296115">
        <w:rPr>
          <w:b w:val="0"/>
        </w:rPr>
        <w:t>DBS</w:t>
      </w:r>
      <w:r w:rsidR="00AA1C0A">
        <w:rPr>
          <w:b w:val="0"/>
        </w:rPr>
        <w:t xml:space="preserve"> or SIA)</w:t>
      </w:r>
      <w:r w:rsidRPr="006D2729">
        <w:rPr>
          <w:b w:val="0"/>
        </w:rPr>
        <w:t xml:space="preserve">. This is only in very special circumstances where your employment with us means you are likely to come into contact with children or vulnerable adults (or certain other particular circumstances). Should this be the case, we will discuss the situation with you prior to confirming your appointment (or relevant change to your job). </w:t>
      </w:r>
    </w:p>
    <w:p w:rsidR="003A5F2E" w:rsidRPr="002B03F7" w:rsidRDefault="003A5F2E" w:rsidP="00E17756">
      <w:pPr>
        <w:pStyle w:val="Heading1"/>
      </w:pPr>
      <w:bookmarkStart w:id="24" w:name="_Toc507925279"/>
      <w:r w:rsidRPr="00E17756">
        <w:t>Pay</w:t>
      </w:r>
      <w:bookmarkEnd w:id="24"/>
    </w:p>
    <w:p w:rsidR="003A5F2E" w:rsidRPr="00763C4F" w:rsidRDefault="00885B07" w:rsidP="006B0DB1">
      <w:pPr>
        <w:pStyle w:val="Heading2"/>
      </w:pPr>
      <w:bookmarkStart w:id="25" w:name="_Toc507925280"/>
      <w:r>
        <w:t>Payment of S</w:t>
      </w:r>
      <w:r w:rsidR="003A5F2E" w:rsidRPr="00763C4F">
        <w:t>alaries</w:t>
      </w:r>
      <w:r w:rsidR="00AA1C0A">
        <w:t>/</w:t>
      </w:r>
      <w:r>
        <w:t>W</w:t>
      </w:r>
      <w:r w:rsidR="00AA1C0A">
        <w:t>ages</w:t>
      </w:r>
      <w:bookmarkEnd w:id="25"/>
    </w:p>
    <w:p w:rsidR="004A032E" w:rsidRDefault="003A5F2E" w:rsidP="003A5F2E">
      <w:pPr>
        <w:autoSpaceDE w:val="0"/>
        <w:autoSpaceDN w:val="0"/>
        <w:adjustRightInd w:val="0"/>
        <w:spacing w:after="0"/>
        <w:rPr>
          <w:rFonts w:cs="Calibri"/>
          <w:b w:val="0"/>
          <w:color w:val="000000"/>
          <w:szCs w:val="24"/>
        </w:rPr>
      </w:pPr>
      <w:bookmarkStart w:id="26" w:name="_Hlk507832107"/>
      <w:r w:rsidRPr="006D2729">
        <w:rPr>
          <w:rFonts w:cs="Calibri"/>
          <w:b w:val="0"/>
          <w:color w:val="000000"/>
          <w:szCs w:val="24"/>
        </w:rPr>
        <w:t xml:space="preserve">Salaries are paid on the </w:t>
      </w:r>
      <w:r w:rsidR="004A032E" w:rsidRPr="004A032E">
        <w:rPr>
          <w:rFonts w:cs="Calibri"/>
          <w:b w:val="0"/>
          <w:color w:val="000000"/>
          <w:szCs w:val="24"/>
        </w:rPr>
        <w:t>28</w:t>
      </w:r>
      <w:r w:rsidR="004A032E" w:rsidRPr="004A032E">
        <w:rPr>
          <w:rFonts w:cs="Calibri"/>
          <w:b w:val="0"/>
          <w:color w:val="000000"/>
          <w:szCs w:val="24"/>
          <w:vertAlign w:val="superscript"/>
        </w:rPr>
        <w:t>th</w:t>
      </w:r>
      <w:r w:rsidR="004A032E" w:rsidRPr="004A032E">
        <w:rPr>
          <w:rFonts w:cs="Calibri"/>
          <w:b w:val="0"/>
          <w:color w:val="000000"/>
          <w:szCs w:val="24"/>
        </w:rPr>
        <w:t xml:space="preserve"> day</w:t>
      </w:r>
      <w:r w:rsidRPr="006D2729">
        <w:rPr>
          <w:rFonts w:cs="Calibri"/>
          <w:b w:val="0"/>
          <w:color w:val="000000"/>
          <w:szCs w:val="24"/>
        </w:rPr>
        <w:t xml:space="preserve"> of each calendar month by cheque/BACS transfer.</w:t>
      </w:r>
    </w:p>
    <w:p w:rsidR="00885B07" w:rsidRDefault="00885B07" w:rsidP="003A5F2E">
      <w:pPr>
        <w:autoSpaceDE w:val="0"/>
        <w:autoSpaceDN w:val="0"/>
        <w:adjustRightInd w:val="0"/>
        <w:spacing w:after="0"/>
        <w:rPr>
          <w:rFonts w:cs="Calibri"/>
          <w:b w:val="0"/>
          <w:color w:val="000000"/>
          <w:szCs w:val="24"/>
        </w:rPr>
      </w:pPr>
    </w:p>
    <w:bookmarkEnd w:id="26"/>
    <w:p w:rsidR="004A032E" w:rsidRDefault="004A032E" w:rsidP="003A5F2E">
      <w:pPr>
        <w:autoSpaceDE w:val="0"/>
        <w:autoSpaceDN w:val="0"/>
        <w:adjustRightInd w:val="0"/>
        <w:spacing w:after="0"/>
        <w:rPr>
          <w:rFonts w:cs="Calibri"/>
          <w:b w:val="0"/>
          <w:color w:val="000000"/>
          <w:szCs w:val="24"/>
        </w:rPr>
      </w:pPr>
      <w:r>
        <w:rPr>
          <w:rFonts w:cs="Calibri"/>
          <w:b w:val="0"/>
          <w:color w:val="000000"/>
          <w:szCs w:val="24"/>
        </w:rPr>
        <w:t>Hourly Paid Staff are paid on the 10</w:t>
      </w:r>
      <w:r w:rsidRPr="004A032E">
        <w:rPr>
          <w:rFonts w:cs="Calibri"/>
          <w:b w:val="0"/>
          <w:color w:val="000000"/>
          <w:szCs w:val="24"/>
        </w:rPr>
        <w:t xml:space="preserve">th day of </w:t>
      </w:r>
      <w:r>
        <w:rPr>
          <w:rFonts w:cs="Calibri"/>
          <w:b w:val="0"/>
          <w:color w:val="000000"/>
          <w:szCs w:val="24"/>
        </w:rPr>
        <w:t xml:space="preserve">the following </w:t>
      </w:r>
      <w:r w:rsidRPr="004A032E">
        <w:rPr>
          <w:rFonts w:cs="Calibri"/>
          <w:b w:val="0"/>
          <w:color w:val="000000"/>
          <w:szCs w:val="24"/>
        </w:rPr>
        <w:t xml:space="preserve">calendar </w:t>
      </w:r>
      <w:r w:rsidR="00366ACD" w:rsidRPr="004A032E">
        <w:rPr>
          <w:rFonts w:cs="Calibri"/>
          <w:b w:val="0"/>
          <w:color w:val="000000"/>
          <w:szCs w:val="24"/>
        </w:rPr>
        <w:t xml:space="preserve">month </w:t>
      </w:r>
      <w:r w:rsidR="00366ACD">
        <w:rPr>
          <w:rFonts w:cs="Calibri"/>
          <w:b w:val="0"/>
          <w:color w:val="000000"/>
          <w:szCs w:val="24"/>
        </w:rPr>
        <w:t>by</w:t>
      </w:r>
      <w:r w:rsidRPr="004A032E">
        <w:rPr>
          <w:rFonts w:cs="Calibri"/>
          <w:b w:val="0"/>
          <w:color w:val="000000"/>
          <w:szCs w:val="24"/>
        </w:rPr>
        <w:t xml:space="preserve"> cheque/BACS transfer.</w:t>
      </w:r>
    </w:p>
    <w:p w:rsidR="00885B07" w:rsidRDefault="00885B07" w:rsidP="003A5F2E">
      <w:pPr>
        <w:autoSpaceDE w:val="0"/>
        <w:autoSpaceDN w:val="0"/>
        <w:adjustRightInd w:val="0"/>
        <w:spacing w:after="0"/>
        <w:rPr>
          <w:rFonts w:cs="Calibri"/>
          <w:b w:val="0"/>
          <w:color w:val="000000"/>
          <w:szCs w:val="24"/>
        </w:rPr>
      </w:pPr>
    </w:p>
    <w:p w:rsidR="003A5F2E"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An</w:t>
      </w:r>
      <w:r w:rsidR="006B0DB1" w:rsidRPr="006D2729">
        <w:rPr>
          <w:rFonts w:cs="Calibri"/>
          <w:b w:val="0"/>
          <w:color w:val="000000"/>
          <w:szCs w:val="24"/>
        </w:rPr>
        <w:t xml:space="preserve"> </w:t>
      </w:r>
      <w:r w:rsidRPr="006D2729">
        <w:rPr>
          <w:rFonts w:cs="Calibri"/>
          <w:b w:val="0"/>
          <w:color w:val="000000"/>
          <w:szCs w:val="24"/>
        </w:rPr>
        <w:t>individual payslip showing gross pay, fixed and variable dedu</w:t>
      </w:r>
      <w:r w:rsidR="004A032E">
        <w:rPr>
          <w:rFonts w:cs="Calibri"/>
          <w:b w:val="0"/>
          <w:color w:val="000000"/>
          <w:szCs w:val="24"/>
        </w:rPr>
        <w:t>ctions and net pay will be emailed</w:t>
      </w:r>
      <w:r w:rsidRPr="006D2729">
        <w:rPr>
          <w:rFonts w:cs="Calibri"/>
          <w:b w:val="0"/>
          <w:color w:val="000000"/>
          <w:szCs w:val="24"/>
        </w:rPr>
        <w:t xml:space="preserve"> to you each month. Your starting salary</w:t>
      </w:r>
      <w:r w:rsidR="004A032E">
        <w:rPr>
          <w:rFonts w:cs="Calibri"/>
          <w:b w:val="0"/>
          <w:color w:val="000000"/>
          <w:szCs w:val="24"/>
        </w:rPr>
        <w:t>/wages</w:t>
      </w:r>
      <w:r w:rsidRPr="006D2729">
        <w:rPr>
          <w:rFonts w:cs="Calibri"/>
          <w:b w:val="0"/>
          <w:color w:val="000000"/>
          <w:szCs w:val="24"/>
        </w:rPr>
        <w:t xml:space="preserve"> is that stated in your contract of employment. We will let you know of any subse</w:t>
      </w:r>
      <w:r w:rsidR="004A032E">
        <w:rPr>
          <w:rFonts w:cs="Calibri"/>
          <w:b w:val="0"/>
          <w:color w:val="000000"/>
          <w:szCs w:val="24"/>
        </w:rPr>
        <w:t>quent changes to your salary/wages</w:t>
      </w:r>
      <w:r w:rsidRPr="006D2729">
        <w:rPr>
          <w:rFonts w:cs="Calibri"/>
          <w:b w:val="0"/>
          <w:color w:val="000000"/>
          <w:szCs w:val="24"/>
        </w:rPr>
        <w:t>.</w:t>
      </w:r>
    </w:p>
    <w:p w:rsidR="004A032E" w:rsidRDefault="004A032E" w:rsidP="003A5F2E">
      <w:pPr>
        <w:autoSpaceDE w:val="0"/>
        <w:autoSpaceDN w:val="0"/>
        <w:adjustRightInd w:val="0"/>
        <w:spacing w:after="0"/>
        <w:rPr>
          <w:rFonts w:cs="Calibri"/>
          <w:b w:val="0"/>
          <w:color w:val="000000"/>
          <w:szCs w:val="24"/>
        </w:rPr>
      </w:pPr>
    </w:p>
    <w:p w:rsidR="004A032E" w:rsidRPr="004A032E" w:rsidRDefault="004A032E" w:rsidP="00372BC8">
      <w:pPr>
        <w:pStyle w:val="Heading2"/>
      </w:pPr>
      <w:bookmarkStart w:id="27" w:name="_Toc507925281"/>
      <w:r w:rsidRPr="004A032E">
        <w:t>Final Pay</w:t>
      </w:r>
      <w:bookmarkEnd w:id="27"/>
      <w:r w:rsidRPr="004A032E">
        <w:t xml:space="preserve"> </w:t>
      </w:r>
    </w:p>
    <w:p w:rsidR="004A032E" w:rsidRPr="006D2729" w:rsidRDefault="004A032E" w:rsidP="004A032E">
      <w:pPr>
        <w:autoSpaceDE w:val="0"/>
        <w:autoSpaceDN w:val="0"/>
        <w:adjustRightInd w:val="0"/>
        <w:spacing w:after="0"/>
        <w:rPr>
          <w:rFonts w:cs="Calibri"/>
          <w:b w:val="0"/>
          <w:color w:val="000000"/>
          <w:szCs w:val="24"/>
        </w:rPr>
      </w:pPr>
      <w:r w:rsidRPr="004A032E">
        <w:rPr>
          <w:rFonts w:cs="Calibri"/>
          <w:b w:val="0"/>
          <w:color w:val="000000"/>
          <w:szCs w:val="24"/>
        </w:rPr>
        <w:t xml:space="preserve">Upon leaving the Company, your final pay will be in the form of a </w:t>
      </w:r>
      <w:r w:rsidR="003C60BD">
        <w:rPr>
          <w:rFonts w:cs="Calibri"/>
          <w:b w:val="0"/>
          <w:color w:val="000000"/>
          <w:szCs w:val="24"/>
        </w:rPr>
        <w:t>cheque/</w:t>
      </w:r>
      <w:r w:rsidRPr="004A032E">
        <w:rPr>
          <w:rFonts w:cs="Calibri"/>
          <w:b w:val="0"/>
          <w:color w:val="000000"/>
          <w:szCs w:val="24"/>
        </w:rPr>
        <w:t xml:space="preserve">Bacs Payment </w:t>
      </w:r>
      <w:r w:rsidR="007B4F4B" w:rsidRPr="004A032E">
        <w:rPr>
          <w:rFonts w:cs="Calibri"/>
          <w:b w:val="0"/>
          <w:color w:val="000000"/>
          <w:szCs w:val="24"/>
        </w:rPr>
        <w:t>your P</w:t>
      </w:r>
      <w:r w:rsidRPr="004A032E">
        <w:rPr>
          <w:rFonts w:cs="Calibri"/>
          <w:b w:val="0"/>
          <w:color w:val="000000"/>
          <w:szCs w:val="24"/>
        </w:rPr>
        <w:t xml:space="preserve">45 will follow after the next pay </w:t>
      </w:r>
      <w:r w:rsidR="007B4F4B" w:rsidRPr="004A032E">
        <w:rPr>
          <w:rFonts w:cs="Calibri"/>
          <w:b w:val="0"/>
          <w:color w:val="000000"/>
          <w:szCs w:val="24"/>
        </w:rPr>
        <w:t>period. (P</w:t>
      </w:r>
      <w:r w:rsidRPr="004A032E">
        <w:rPr>
          <w:rFonts w:cs="Calibri"/>
          <w:b w:val="0"/>
          <w:color w:val="000000"/>
          <w:szCs w:val="24"/>
        </w:rPr>
        <w:t>45 will be sent the pay period after you have left).</w:t>
      </w:r>
    </w:p>
    <w:p w:rsidR="003A5F2E" w:rsidRPr="002B03F7" w:rsidRDefault="003A5F2E" w:rsidP="003A5F2E">
      <w:pPr>
        <w:autoSpaceDE w:val="0"/>
        <w:autoSpaceDN w:val="0"/>
        <w:adjustRightInd w:val="0"/>
        <w:spacing w:after="0"/>
        <w:rPr>
          <w:rFonts w:cs="Calibri"/>
          <w:color w:val="000000"/>
          <w:szCs w:val="24"/>
        </w:rPr>
      </w:pPr>
    </w:p>
    <w:p w:rsidR="003A5F2E" w:rsidRPr="00763C4F" w:rsidRDefault="003A5F2E" w:rsidP="006B0DB1">
      <w:pPr>
        <w:pStyle w:val="Heading2"/>
      </w:pPr>
      <w:bookmarkStart w:id="28" w:name="_Toc507925282"/>
      <w:r w:rsidRPr="00763C4F">
        <w:t>Deductions from salaries</w:t>
      </w:r>
      <w:bookmarkEnd w:id="28"/>
    </w:p>
    <w:p w:rsidR="003A5F2E" w:rsidRPr="006D2729" w:rsidRDefault="0035407E" w:rsidP="003A5F2E">
      <w:pPr>
        <w:autoSpaceDE w:val="0"/>
        <w:autoSpaceDN w:val="0"/>
        <w:adjustRightInd w:val="0"/>
        <w:spacing w:after="0"/>
        <w:rPr>
          <w:rFonts w:cs="Calibri"/>
          <w:b w:val="0"/>
          <w:color w:val="000000"/>
          <w:szCs w:val="24"/>
        </w:rPr>
      </w:pPr>
      <w:r w:rsidRPr="004A032E">
        <w:rPr>
          <w:rFonts w:cs="Calibri"/>
          <w:b w:val="0"/>
          <w:color w:val="000000"/>
          <w:szCs w:val="24"/>
        </w:rPr>
        <w:t>WINNS Services</w:t>
      </w:r>
      <w:r>
        <w:rPr>
          <w:rFonts w:cs="Calibri"/>
          <w:b w:val="0"/>
          <w:i/>
          <w:color w:val="000000"/>
          <w:szCs w:val="24"/>
        </w:rPr>
        <w:t xml:space="preserve"> </w:t>
      </w:r>
      <w:r w:rsidR="003A5F2E" w:rsidRPr="006D2729">
        <w:rPr>
          <w:rFonts w:cs="Calibri"/>
          <w:b w:val="0"/>
          <w:color w:val="000000"/>
          <w:szCs w:val="24"/>
        </w:rPr>
        <w:t>will make any deductions from your pay as required by law or as</w:t>
      </w:r>
      <w:r w:rsidR="006B0DB1" w:rsidRPr="006D2729">
        <w:rPr>
          <w:rFonts w:cs="Calibri"/>
          <w:b w:val="0"/>
          <w:color w:val="000000"/>
          <w:szCs w:val="24"/>
        </w:rPr>
        <w:t xml:space="preserve"> </w:t>
      </w:r>
      <w:r w:rsidR="003A5F2E" w:rsidRPr="006D2729">
        <w:rPr>
          <w:rFonts w:cs="Calibri"/>
          <w:b w:val="0"/>
          <w:color w:val="000000"/>
          <w:szCs w:val="24"/>
        </w:rPr>
        <w:t xml:space="preserve">authorised by you in writing. In </w:t>
      </w:r>
      <w:r w:rsidR="003C60BD" w:rsidRPr="006D2729">
        <w:rPr>
          <w:rFonts w:cs="Calibri"/>
          <w:b w:val="0"/>
          <w:color w:val="000000"/>
          <w:szCs w:val="24"/>
        </w:rPr>
        <w:t>addition,</w:t>
      </w:r>
      <w:r w:rsidR="003A5F2E" w:rsidRPr="006D2729">
        <w:rPr>
          <w:rFonts w:cs="Calibri"/>
          <w:b w:val="0"/>
          <w:color w:val="000000"/>
          <w:szCs w:val="24"/>
        </w:rPr>
        <w:t xml:space="preserve"> </w:t>
      </w:r>
      <w:r w:rsidRPr="003C60BD">
        <w:rPr>
          <w:rFonts w:cs="Calibri"/>
          <w:b w:val="0"/>
          <w:color w:val="000000"/>
          <w:szCs w:val="24"/>
        </w:rPr>
        <w:t xml:space="preserve">WINNS Services </w:t>
      </w:r>
      <w:r w:rsidR="003A5F2E" w:rsidRPr="003C60BD">
        <w:rPr>
          <w:rFonts w:cs="Calibri"/>
          <w:b w:val="0"/>
          <w:color w:val="000000"/>
          <w:szCs w:val="24"/>
        </w:rPr>
        <w:t>reserves</w:t>
      </w:r>
      <w:r w:rsidR="003A5F2E" w:rsidRPr="006D2729">
        <w:rPr>
          <w:rFonts w:cs="Calibri"/>
          <w:b w:val="0"/>
          <w:color w:val="000000"/>
          <w:szCs w:val="24"/>
        </w:rPr>
        <w:t xml:space="preserve"> the right to make salary adjustments to your pay where an overpayment has been made or in cases of malicious damage which result in dismissal.</w:t>
      </w:r>
    </w:p>
    <w:p w:rsidR="003A5F2E" w:rsidRPr="006B0DB1" w:rsidRDefault="003A5F2E" w:rsidP="003A5F2E">
      <w:pPr>
        <w:autoSpaceDE w:val="0"/>
        <w:autoSpaceDN w:val="0"/>
        <w:adjustRightInd w:val="0"/>
        <w:spacing w:after="0"/>
        <w:rPr>
          <w:rFonts w:cs="Calibri"/>
          <w:color w:val="000000"/>
          <w:szCs w:val="24"/>
        </w:rPr>
      </w:pPr>
    </w:p>
    <w:p w:rsidR="003A5F2E" w:rsidRPr="006B0DB1" w:rsidRDefault="003A5F2E" w:rsidP="00E17756">
      <w:pPr>
        <w:pStyle w:val="Heading1"/>
      </w:pPr>
      <w:bookmarkStart w:id="29" w:name="_Toc507925283"/>
      <w:r w:rsidRPr="006B0DB1">
        <w:lastRenderedPageBreak/>
        <w:t>Pensions</w:t>
      </w:r>
      <w:bookmarkEnd w:id="29"/>
    </w:p>
    <w:p w:rsidR="003C60BD" w:rsidRPr="003C60BD" w:rsidRDefault="003C60BD" w:rsidP="003C60BD">
      <w:pPr>
        <w:autoSpaceDE w:val="0"/>
        <w:autoSpaceDN w:val="0"/>
        <w:adjustRightInd w:val="0"/>
        <w:spacing w:after="0"/>
        <w:rPr>
          <w:rFonts w:cs="Calibri"/>
          <w:color w:val="000000"/>
          <w:szCs w:val="24"/>
        </w:rPr>
      </w:pPr>
      <w:r w:rsidRPr="003C60BD">
        <w:rPr>
          <w:rFonts w:cs="Calibri"/>
          <w:color w:val="000000"/>
          <w:szCs w:val="24"/>
        </w:rPr>
        <w:t>Pension Scheme – Stakeholder</w:t>
      </w:r>
    </w:p>
    <w:p w:rsidR="003C60BD" w:rsidRPr="003C60BD" w:rsidRDefault="003C60BD" w:rsidP="003C60BD">
      <w:pPr>
        <w:autoSpaceDE w:val="0"/>
        <w:autoSpaceDN w:val="0"/>
        <w:adjustRightInd w:val="0"/>
        <w:spacing w:after="0"/>
        <w:rPr>
          <w:rFonts w:cs="Calibri"/>
          <w:color w:val="000000"/>
          <w:szCs w:val="24"/>
        </w:rPr>
      </w:pPr>
    </w:p>
    <w:p w:rsidR="0083672D" w:rsidRDefault="003C60BD" w:rsidP="0083672D">
      <w:pPr>
        <w:autoSpaceDE w:val="0"/>
        <w:autoSpaceDN w:val="0"/>
        <w:adjustRightInd w:val="0"/>
        <w:spacing w:after="0"/>
        <w:rPr>
          <w:rFonts w:cs="Calibri"/>
          <w:color w:val="000000"/>
          <w:szCs w:val="24"/>
        </w:rPr>
      </w:pPr>
      <w:r w:rsidRPr="003C60BD">
        <w:rPr>
          <w:rFonts w:cs="Calibri"/>
          <w:color w:val="000000"/>
          <w:szCs w:val="24"/>
        </w:rPr>
        <w:t>The Company provides all eligible and entitled employees with access to a Workplace Pension (from July 2014) through auto-enrolment and self-election. The scheme is operated by a provider registered within the Pension Regulator’s NEST arrangements. The standard contribution rate (from 2018 onwards) is 5% for employees and 3% for employers, based on the relevant band of earnings. Employees can deal directly with the pension administrator in order to obtain pension estimates.</w:t>
      </w:r>
    </w:p>
    <w:p w:rsidR="0083672D" w:rsidRPr="0083672D" w:rsidRDefault="0083672D" w:rsidP="0083672D">
      <w:pPr>
        <w:autoSpaceDE w:val="0"/>
        <w:autoSpaceDN w:val="0"/>
        <w:adjustRightInd w:val="0"/>
        <w:spacing w:after="0"/>
        <w:rPr>
          <w:rFonts w:cs="Calibri"/>
          <w:color w:val="000000"/>
          <w:szCs w:val="24"/>
        </w:rPr>
      </w:pPr>
    </w:p>
    <w:p w:rsidR="003A5F2E" w:rsidRPr="006B0DB1" w:rsidRDefault="003A5F2E" w:rsidP="006B0DB1">
      <w:pPr>
        <w:pStyle w:val="Heading2"/>
      </w:pPr>
      <w:bookmarkStart w:id="30" w:name="_Toc507925284"/>
      <w:r w:rsidRPr="006B0DB1">
        <w:t>H</w:t>
      </w:r>
      <w:r w:rsidR="00885B07">
        <w:t>ours of W</w:t>
      </w:r>
      <w:r w:rsidRPr="006B0DB1">
        <w:t>ork</w:t>
      </w:r>
      <w:bookmarkEnd w:id="30"/>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Your normal hours are those set out in your contract of employment. </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If you are part time and also have a second job, you should be aware of the rules of the Working Time Regulations 1998.</w:t>
      </w:r>
    </w:p>
    <w:p w:rsidR="003A5F2E" w:rsidRPr="006D2729" w:rsidRDefault="003A5F2E" w:rsidP="003A5F2E">
      <w:pPr>
        <w:autoSpaceDE w:val="0"/>
        <w:autoSpaceDN w:val="0"/>
        <w:adjustRightInd w:val="0"/>
        <w:spacing w:after="0"/>
        <w:rPr>
          <w:rFonts w:cs="Calibri"/>
          <w:b w:val="0"/>
          <w:color w:val="000000"/>
          <w:szCs w:val="24"/>
        </w:rPr>
      </w:pPr>
    </w:p>
    <w:p w:rsidR="003A5F2E" w:rsidRPr="00763C4F" w:rsidRDefault="003A5F2E" w:rsidP="00E17756">
      <w:pPr>
        <w:pStyle w:val="Heading1"/>
      </w:pPr>
      <w:bookmarkStart w:id="31" w:name="_Toc507925285"/>
      <w:r w:rsidRPr="00E17756">
        <w:t>TOIL</w:t>
      </w:r>
      <w:bookmarkEnd w:id="31"/>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Where employees are authorised to work on behalf </w:t>
      </w:r>
      <w:r w:rsidRPr="003C60BD">
        <w:rPr>
          <w:rFonts w:cs="Calibri"/>
          <w:b w:val="0"/>
          <w:color w:val="000000"/>
          <w:szCs w:val="24"/>
        </w:rPr>
        <w:t xml:space="preserve">of </w:t>
      </w:r>
      <w:r w:rsidR="0035407E" w:rsidRPr="003C60BD">
        <w:rPr>
          <w:rFonts w:cs="Calibri"/>
          <w:b w:val="0"/>
          <w:color w:val="000000"/>
          <w:szCs w:val="24"/>
        </w:rPr>
        <w:t xml:space="preserve">WINNS Services </w:t>
      </w:r>
      <w:r w:rsidRPr="003C60BD">
        <w:rPr>
          <w:rFonts w:cs="Calibri"/>
          <w:b w:val="0"/>
          <w:color w:val="000000"/>
          <w:szCs w:val="24"/>
        </w:rPr>
        <w:t>in</w:t>
      </w:r>
      <w:r w:rsidRPr="006D2729">
        <w:rPr>
          <w:rFonts w:cs="Calibri"/>
          <w:b w:val="0"/>
          <w:color w:val="000000"/>
          <w:szCs w:val="24"/>
        </w:rPr>
        <w:t xml:space="preserve"> addition to</w:t>
      </w:r>
      <w:r w:rsidR="006D2729" w:rsidRPr="006D2729">
        <w:rPr>
          <w:rFonts w:cs="Calibri"/>
          <w:b w:val="0"/>
          <w:color w:val="000000"/>
          <w:szCs w:val="24"/>
        </w:rPr>
        <w:t xml:space="preserve"> </w:t>
      </w:r>
      <w:r w:rsidRPr="006D2729">
        <w:rPr>
          <w:rFonts w:cs="Calibri"/>
          <w:b w:val="0"/>
          <w:color w:val="000000"/>
          <w:szCs w:val="24"/>
        </w:rPr>
        <w:t>contractual hours, time off in lieu (TOIL) will be allowed. All work carried on outside of normal contractual hours must be authorised in advance</w:t>
      </w:r>
      <w:r w:rsidR="00366ACD">
        <w:rPr>
          <w:rFonts w:cs="Calibri"/>
          <w:b w:val="0"/>
          <w:color w:val="000000"/>
          <w:szCs w:val="24"/>
        </w:rPr>
        <w:t xml:space="preserve"> by a Director</w:t>
      </w:r>
      <w:r w:rsidRPr="006D2729">
        <w:rPr>
          <w:rFonts w:cs="Calibri"/>
          <w:b w:val="0"/>
          <w:color w:val="000000"/>
          <w:szCs w:val="24"/>
        </w:rPr>
        <w:t>. Where TOIL is accrued, compensating time off should be taken as soon as possible in order to avoid build up.</w:t>
      </w:r>
    </w:p>
    <w:p w:rsidR="003A5F2E" w:rsidRPr="006D2729" w:rsidRDefault="003A5F2E" w:rsidP="003A5F2E">
      <w:pPr>
        <w:autoSpaceDE w:val="0"/>
        <w:autoSpaceDN w:val="0"/>
        <w:adjustRightInd w:val="0"/>
        <w:spacing w:after="0"/>
        <w:rPr>
          <w:rFonts w:cs="Calibri"/>
          <w:b w:val="0"/>
          <w:color w:val="000000"/>
          <w:szCs w:val="24"/>
        </w:rPr>
      </w:pPr>
    </w:p>
    <w:p w:rsidR="003A5F2E" w:rsidRPr="003C60BD" w:rsidRDefault="003A5F2E" w:rsidP="003A5F2E">
      <w:pPr>
        <w:autoSpaceDE w:val="0"/>
        <w:autoSpaceDN w:val="0"/>
        <w:adjustRightInd w:val="0"/>
        <w:spacing w:after="0"/>
        <w:rPr>
          <w:rFonts w:cs="Calibri"/>
          <w:b w:val="0"/>
          <w:color w:val="000000"/>
          <w:szCs w:val="24"/>
        </w:rPr>
      </w:pPr>
      <w:r w:rsidRPr="003C60BD">
        <w:rPr>
          <w:rFonts w:cs="Calibri"/>
          <w:b w:val="0"/>
          <w:color w:val="000000"/>
          <w:szCs w:val="24"/>
        </w:rPr>
        <w:t xml:space="preserve">TOIL accrued </w:t>
      </w:r>
      <w:r w:rsidR="00885B07">
        <w:rPr>
          <w:rFonts w:cs="Calibri"/>
          <w:b w:val="0"/>
          <w:color w:val="000000"/>
          <w:szCs w:val="24"/>
        </w:rPr>
        <w:t xml:space="preserve">is </w:t>
      </w:r>
      <w:r w:rsidR="00FE22E9">
        <w:rPr>
          <w:rFonts w:cs="Calibri"/>
          <w:b w:val="0"/>
          <w:color w:val="000000"/>
          <w:szCs w:val="24"/>
        </w:rPr>
        <w:t>at single time only</w:t>
      </w:r>
      <w:r w:rsidRPr="003C60BD">
        <w:rPr>
          <w:rFonts w:cs="Calibri"/>
          <w:b w:val="0"/>
          <w:color w:val="000000"/>
          <w:szCs w:val="24"/>
        </w:rPr>
        <w:t>.</w:t>
      </w:r>
    </w:p>
    <w:p w:rsidR="003A5F2E" w:rsidRPr="006D2729" w:rsidRDefault="003A5F2E" w:rsidP="003A5F2E">
      <w:pPr>
        <w:autoSpaceDE w:val="0"/>
        <w:autoSpaceDN w:val="0"/>
        <w:adjustRightInd w:val="0"/>
        <w:spacing w:after="0"/>
        <w:rPr>
          <w:rFonts w:cs="Calibri"/>
          <w:b w:val="0"/>
          <w:color w:val="000000"/>
          <w:szCs w:val="24"/>
        </w:rPr>
      </w:pPr>
    </w:p>
    <w:p w:rsidR="003A5F2E" w:rsidRPr="00763C4F" w:rsidRDefault="003A5F2E" w:rsidP="00E17756">
      <w:pPr>
        <w:pStyle w:val="Heading1"/>
      </w:pPr>
      <w:bookmarkStart w:id="32" w:name="_Toc507925286"/>
      <w:r w:rsidRPr="00E17756">
        <w:t>Holidays</w:t>
      </w:r>
      <w:bookmarkEnd w:id="32"/>
    </w:p>
    <w:p w:rsidR="003A5F2E" w:rsidRPr="007B4F4B" w:rsidRDefault="00885B07" w:rsidP="007B4F4B">
      <w:pPr>
        <w:pStyle w:val="Heading2"/>
      </w:pPr>
      <w:bookmarkStart w:id="33" w:name="_Toc507925287"/>
      <w:r>
        <w:t>Holiday E</w:t>
      </w:r>
      <w:r w:rsidR="003A5F2E" w:rsidRPr="00763C4F">
        <w:t>ntitlement</w:t>
      </w:r>
      <w:bookmarkEnd w:id="33"/>
    </w:p>
    <w:p w:rsidR="003A5F2E" w:rsidRDefault="003C60BD" w:rsidP="003A5F2E">
      <w:pPr>
        <w:autoSpaceDE w:val="0"/>
        <w:autoSpaceDN w:val="0"/>
        <w:adjustRightInd w:val="0"/>
        <w:spacing w:after="0"/>
        <w:rPr>
          <w:rFonts w:cs="Calibri"/>
          <w:b w:val="0"/>
          <w:color w:val="000000"/>
          <w:szCs w:val="24"/>
        </w:rPr>
      </w:pPr>
      <w:r>
        <w:rPr>
          <w:rFonts w:cs="Calibri"/>
          <w:b w:val="0"/>
          <w:color w:val="000000"/>
          <w:szCs w:val="24"/>
        </w:rPr>
        <w:t>You are entitled to 20</w:t>
      </w:r>
      <w:r w:rsidR="00366ACD">
        <w:rPr>
          <w:rFonts w:cs="Calibri"/>
          <w:b w:val="0"/>
          <w:color w:val="000000"/>
          <w:szCs w:val="24"/>
        </w:rPr>
        <w:t xml:space="preserve"> days</w:t>
      </w:r>
      <w:r w:rsidR="003A5F2E" w:rsidRPr="006D2729">
        <w:rPr>
          <w:rFonts w:cs="Calibri"/>
          <w:b w:val="0"/>
          <w:color w:val="000000"/>
          <w:szCs w:val="24"/>
        </w:rPr>
        <w:t xml:space="preserve"> holiday per year for a full time working week. Part</w:t>
      </w:r>
      <w:r w:rsidR="00496C06">
        <w:rPr>
          <w:rFonts w:cs="Calibri"/>
          <w:b w:val="0"/>
          <w:color w:val="000000"/>
          <w:szCs w:val="24"/>
        </w:rPr>
        <w:t>-</w:t>
      </w:r>
      <w:r w:rsidR="003A5F2E" w:rsidRPr="006D2729">
        <w:rPr>
          <w:rFonts w:cs="Calibri"/>
          <w:b w:val="0"/>
          <w:color w:val="000000"/>
          <w:szCs w:val="24"/>
        </w:rPr>
        <w:t>time</w:t>
      </w:r>
      <w:r w:rsidR="006B0DB1" w:rsidRPr="006D2729">
        <w:rPr>
          <w:rFonts w:cs="Calibri"/>
          <w:b w:val="0"/>
          <w:color w:val="000000"/>
          <w:szCs w:val="24"/>
        </w:rPr>
        <w:t xml:space="preserve"> </w:t>
      </w:r>
      <w:r w:rsidR="003A5F2E" w:rsidRPr="006D2729">
        <w:rPr>
          <w:rFonts w:cs="Calibri"/>
          <w:b w:val="0"/>
          <w:color w:val="000000"/>
          <w:szCs w:val="24"/>
        </w:rPr>
        <w:t xml:space="preserve">employees will have their holiday entitlement proportionate to their normal hours of work as stated in the Contract of Employment. This will include a pro rata entitlement to Public Holidays. If you join </w:t>
      </w:r>
      <w:r w:rsidR="0035407E" w:rsidRPr="003C60BD">
        <w:rPr>
          <w:rFonts w:cs="Calibri"/>
          <w:b w:val="0"/>
          <w:color w:val="000000"/>
          <w:szCs w:val="24"/>
        </w:rPr>
        <w:t xml:space="preserve">WINNS Services </w:t>
      </w:r>
      <w:r w:rsidR="003A5F2E" w:rsidRPr="003C60BD">
        <w:rPr>
          <w:rFonts w:cs="Calibri"/>
          <w:b w:val="0"/>
          <w:color w:val="000000"/>
          <w:szCs w:val="24"/>
        </w:rPr>
        <w:t>part way through a holiday year</w:t>
      </w:r>
      <w:r w:rsidR="00496C06">
        <w:rPr>
          <w:rFonts w:cs="Calibri"/>
          <w:b w:val="0"/>
          <w:color w:val="000000"/>
          <w:szCs w:val="24"/>
        </w:rPr>
        <w:t>,</w:t>
      </w:r>
      <w:r w:rsidR="003A5F2E" w:rsidRPr="003C60BD">
        <w:rPr>
          <w:rFonts w:cs="Calibri"/>
          <w:b w:val="0"/>
          <w:color w:val="000000"/>
          <w:szCs w:val="24"/>
        </w:rPr>
        <w:t xml:space="preserve"> you are</w:t>
      </w:r>
      <w:r w:rsidR="003A5F2E" w:rsidRPr="006D2729">
        <w:rPr>
          <w:rFonts w:cs="Calibri"/>
          <w:b w:val="0"/>
          <w:color w:val="000000"/>
          <w:szCs w:val="24"/>
        </w:rPr>
        <w:t xml:space="preserve"> entitled to the appropriate portion of leave based on </w:t>
      </w:r>
      <w:r w:rsidR="00496C06">
        <w:rPr>
          <w:rFonts w:cs="Calibri"/>
          <w:b w:val="0"/>
          <w:color w:val="000000"/>
          <w:szCs w:val="24"/>
        </w:rPr>
        <w:t>the number of completed weeks</w:t>
      </w:r>
      <w:r w:rsidR="003A5F2E" w:rsidRPr="006D2729">
        <w:rPr>
          <w:rFonts w:cs="Calibri"/>
          <w:b w:val="0"/>
          <w:color w:val="000000"/>
          <w:szCs w:val="24"/>
        </w:rPr>
        <w:t xml:space="preserve"> of service.</w:t>
      </w:r>
    </w:p>
    <w:p w:rsidR="00F026E6" w:rsidRPr="006D2729" w:rsidRDefault="00F026E6" w:rsidP="003A5F2E">
      <w:pPr>
        <w:autoSpaceDE w:val="0"/>
        <w:autoSpaceDN w:val="0"/>
        <w:adjustRightInd w:val="0"/>
        <w:spacing w:after="0"/>
        <w:rPr>
          <w:rFonts w:cs="Calibri"/>
          <w:b w:val="0"/>
          <w:color w:val="000000"/>
          <w:szCs w:val="24"/>
        </w:rPr>
      </w:pPr>
    </w:p>
    <w:p w:rsidR="003A5F2E" w:rsidRPr="004056C6" w:rsidRDefault="00496C06" w:rsidP="003A5F2E">
      <w:pPr>
        <w:autoSpaceDE w:val="0"/>
        <w:autoSpaceDN w:val="0"/>
        <w:adjustRightInd w:val="0"/>
        <w:spacing w:after="0"/>
        <w:rPr>
          <w:rFonts w:cs="Calibri"/>
          <w:b w:val="0"/>
          <w:color w:val="000000"/>
          <w:szCs w:val="24"/>
        </w:rPr>
      </w:pPr>
      <w:r>
        <w:rPr>
          <w:rFonts w:cs="Calibri"/>
          <w:b w:val="0"/>
          <w:color w:val="000000"/>
          <w:szCs w:val="24"/>
        </w:rPr>
        <w:t>Head O</w:t>
      </w:r>
      <w:r w:rsidR="003A5F2E" w:rsidRPr="004056C6">
        <w:rPr>
          <w:rFonts w:cs="Calibri"/>
          <w:b w:val="0"/>
          <w:color w:val="000000"/>
          <w:szCs w:val="24"/>
        </w:rPr>
        <w:t xml:space="preserve">ffice will close </w:t>
      </w:r>
      <w:r>
        <w:rPr>
          <w:rFonts w:cs="Calibri"/>
          <w:b w:val="0"/>
          <w:color w:val="000000"/>
          <w:szCs w:val="24"/>
        </w:rPr>
        <w:t>for non-operational staff</w:t>
      </w:r>
      <w:r w:rsidRPr="004056C6">
        <w:rPr>
          <w:rFonts w:cs="Calibri"/>
          <w:b w:val="0"/>
          <w:color w:val="000000"/>
          <w:szCs w:val="24"/>
        </w:rPr>
        <w:t xml:space="preserve"> </w:t>
      </w:r>
      <w:r w:rsidR="003A5F2E" w:rsidRPr="004056C6">
        <w:rPr>
          <w:rFonts w:cs="Calibri"/>
          <w:b w:val="0"/>
          <w:color w:val="000000"/>
          <w:szCs w:val="24"/>
        </w:rPr>
        <w:t>for the period between Christmas and New Year since there is no</w:t>
      </w:r>
      <w:r w:rsidR="006B0DB1" w:rsidRPr="004056C6">
        <w:rPr>
          <w:rFonts w:cs="Calibri"/>
          <w:b w:val="0"/>
          <w:color w:val="000000"/>
          <w:szCs w:val="24"/>
        </w:rPr>
        <w:t xml:space="preserve"> </w:t>
      </w:r>
      <w:r w:rsidR="003A5F2E" w:rsidRPr="004056C6">
        <w:rPr>
          <w:rFonts w:cs="Calibri"/>
          <w:b w:val="0"/>
          <w:color w:val="000000"/>
          <w:szCs w:val="24"/>
        </w:rPr>
        <w:t>requirement for our services at that time. You must keep up to 3 days leave for this purpose.</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lastRenderedPageBreak/>
        <w:t>You may take no more than two weeks holiday at any one time except in exceptional circumstances – see below. As far as possible, leave should be taken in blocks of whole working weeks.</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6D2729">
        <w:rPr>
          <w:b w:val="0"/>
        </w:rPr>
        <w:t>There will be no unpaid leave unless in exceptional circumstances.</w:t>
      </w:r>
    </w:p>
    <w:p w:rsidR="003A5F2E" w:rsidRPr="009E520F" w:rsidRDefault="003A5F2E" w:rsidP="0083672D">
      <w:pPr>
        <w:pStyle w:val="Heading2"/>
      </w:pPr>
      <w:bookmarkStart w:id="34" w:name="_Toc507925288"/>
      <w:r w:rsidRPr="006B0DB1">
        <w:t>Holiday</w:t>
      </w:r>
      <w:r w:rsidR="00E17756">
        <w:t xml:space="preserve"> </w:t>
      </w:r>
      <w:r w:rsidR="00E17756" w:rsidRPr="00E17756">
        <w:t>Y</w:t>
      </w:r>
      <w:r w:rsidRPr="00E17756">
        <w:t>ear</w:t>
      </w:r>
      <w:bookmarkEnd w:id="34"/>
    </w:p>
    <w:p w:rsidR="003A5F2E" w:rsidRPr="006D2729" w:rsidRDefault="003A5F2E" w:rsidP="000A55B2">
      <w:pPr>
        <w:keepNext/>
        <w:autoSpaceDE w:val="0"/>
        <w:autoSpaceDN w:val="0"/>
        <w:adjustRightInd w:val="0"/>
        <w:spacing w:after="0"/>
        <w:rPr>
          <w:rFonts w:cs="Calibri"/>
          <w:b w:val="0"/>
          <w:color w:val="000000"/>
          <w:szCs w:val="24"/>
        </w:rPr>
      </w:pPr>
      <w:r w:rsidRPr="006D2729">
        <w:rPr>
          <w:rFonts w:cs="Calibri"/>
          <w:b w:val="0"/>
          <w:color w:val="000000"/>
          <w:szCs w:val="24"/>
        </w:rPr>
        <w:t xml:space="preserve">The holiday period runs between the </w:t>
      </w:r>
      <w:r w:rsidR="004056C6">
        <w:rPr>
          <w:rFonts w:cs="Calibri"/>
          <w:b w:val="0"/>
          <w:color w:val="000000"/>
          <w:szCs w:val="24"/>
        </w:rPr>
        <w:t>1</w:t>
      </w:r>
      <w:r w:rsidR="004056C6" w:rsidRPr="004056C6">
        <w:rPr>
          <w:rFonts w:cs="Calibri"/>
          <w:b w:val="0"/>
          <w:color w:val="000000"/>
          <w:szCs w:val="24"/>
          <w:vertAlign w:val="superscript"/>
        </w:rPr>
        <w:t>st</w:t>
      </w:r>
      <w:r w:rsidR="00496C06">
        <w:rPr>
          <w:rFonts w:cs="Calibri"/>
          <w:b w:val="0"/>
          <w:color w:val="000000"/>
          <w:szCs w:val="24"/>
        </w:rPr>
        <w:t xml:space="preserve"> January and</w:t>
      </w:r>
      <w:r w:rsidR="004056C6">
        <w:rPr>
          <w:rFonts w:cs="Calibri"/>
          <w:b w:val="0"/>
          <w:color w:val="000000"/>
          <w:szCs w:val="24"/>
        </w:rPr>
        <w:t xml:space="preserve"> 31</w:t>
      </w:r>
      <w:r w:rsidR="004056C6" w:rsidRPr="004056C6">
        <w:rPr>
          <w:rFonts w:cs="Calibri"/>
          <w:b w:val="0"/>
          <w:color w:val="000000"/>
          <w:szCs w:val="24"/>
          <w:vertAlign w:val="superscript"/>
        </w:rPr>
        <w:t>st</w:t>
      </w:r>
      <w:r w:rsidR="004056C6">
        <w:rPr>
          <w:rFonts w:cs="Calibri"/>
          <w:b w:val="0"/>
          <w:color w:val="000000"/>
          <w:szCs w:val="24"/>
        </w:rPr>
        <w:t xml:space="preserve"> December</w:t>
      </w:r>
      <w:r w:rsidRPr="006D2729">
        <w:rPr>
          <w:rFonts w:cs="Calibri"/>
          <w:b w:val="0"/>
          <w:color w:val="000000"/>
          <w:szCs w:val="24"/>
        </w:rPr>
        <w:t>.</w:t>
      </w:r>
    </w:p>
    <w:p w:rsidR="003A5F2E" w:rsidRPr="006D2729" w:rsidRDefault="003A5F2E" w:rsidP="003A5F2E">
      <w:pPr>
        <w:autoSpaceDE w:val="0"/>
        <w:autoSpaceDN w:val="0"/>
        <w:adjustRightInd w:val="0"/>
        <w:spacing w:after="0"/>
        <w:rPr>
          <w:rFonts w:cs="Calibri"/>
          <w:b w:val="0"/>
          <w:color w:val="000000"/>
          <w:szCs w:val="24"/>
        </w:rPr>
      </w:pPr>
    </w:p>
    <w:p w:rsidR="003A5F2E" w:rsidRDefault="003A5F2E" w:rsidP="000A55B2">
      <w:pPr>
        <w:rPr>
          <w:b w:val="0"/>
        </w:rPr>
      </w:pPr>
      <w:r w:rsidRPr="006D2729">
        <w:rPr>
          <w:b w:val="0"/>
        </w:rPr>
        <w:t>Leave may not be carried over from one leave year to the next, unless specific permission is</w:t>
      </w:r>
      <w:r w:rsidR="006D2729" w:rsidRPr="006D2729">
        <w:rPr>
          <w:b w:val="0"/>
        </w:rPr>
        <w:t xml:space="preserve"> </w:t>
      </w:r>
      <w:r w:rsidRPr="006D2729">
        <w:rPr>
          <w:b w:val="0"/>
        </w:rPr>
        <w:t>given. Leave not taken will be lost, unless specific permission is given.</w:t>
      </w:r>
    </w:p>
    <w:p w:rsidR="00CA38F9" w:rsidRDefault="00CA38F9" w:rsidP="006D2729">
      <w:pPr>
        <w:rPr>
          <w:b w:val="0"/>
        </w:rPr>
      </w:pPr>
      <w:r w:rsidRPr="00CA38F9">
        <w:rPr>
          <w:b w:val="0"/>
        </w:rPr>
        <w:t>If you work on a contract that operates during</w:t>
      </w:r>
      <w:r>
        <w:rPr>
          <w:b w:val="0"/>
        </w:rPr>
        <w:t xml:space="preserve"> school</w:t>
      </w:r>
      <w:r w:rsidRPr="00CA38F9">
        <w:rPr>
          <w:b w:val="0"/>
        </w:rPr>
        <w:t xml:space="preserve"> term-time, important details of how your holiday is allocated across the year will be in your individual contract of employment. If you take holiday during term-time</w:t>
      </w:r>
      <w:r w:rsidR="000A55B2">
        <w:rPr>
          <w:b w:val="0"/>
        </w:rPr>
        <w:t>,</w:t>
      </w:r>
      <w:r w:rsidRPr="00CA38F9">
        <w:rPr>
          <w:b w:val="0"/>
        </w:rPr>
        <w:t xml:space="preserve"> this must be agreed beforehand by </w:t>
      </w:r>
      <w:r w:rsidR="000A55B2">
        <w:rPr>
          <w:b w:val="0"/>
        </w:rPr>
        <w:t xml:space="preserve">your </w:t>
      </w:r>
      <w:r w:rsidR="00003441">
        <w:rPr>
          <w:b w:val="0"/>
        </w:rPr>
        <w:t>Line Manager</w:t>
      </w:r>
      <w:r>
        <w:rPr>
          <w:b w:val="0"/>
        </w:rPr>
        <w:t xml:space="preserve"> </w:t>
      </w:r>
      <w:r w:rsidRPr="00CA38F9">
        <w:rPr>
          <w:b w:val="0"/>
        </w:rPr>
        <w:t>and will be unpaid.  Holiday for part-time and term time employees are calculated on a pro-rata basis. The Company reserves the right to change the allocation of holiday to meet the needs of the business.</w:t>
      </w:r>
    </w:p>
    <w:p w:rsidR="00CA38F9" w:rsidRPr="006D2729" w:rsidRDefault="00CA38F9" w:rsidP="006D2729">
      <w:pPr>
        <w:rPr>
          <w:b w:val="0"/>
        </w:rPr>
      </w:pPr>
      <w:r w:rsidRPr="00CA38F9">
        <w:rPr>
          <w:b w:val="0"/>
        </w:rPr>
        <w:t>For each week’s holiday taken, payment will be made at your contracted weekly earning. If you do not have set contracted hours</w:t>
      </w:r>
      <w:r w:rsidR="000A55B2">
        <w:rPr>
          <w:b w:val="0"/>
        </w:rPr>
        <w:t>,</w:t>
      </w:r>
      <w:r w:rsidRPr="00CA38F9">
        <w:rPr>
          <w:b w:val="0"/>
        </w:rPr>
        <w:t xml:space="preserve"> payment will be based on your average weekly earnings calculated over the 17 weeks preceding the holiday.</w:t>
      </w:r>
    </w:p>
    <w:p w:rsidR="003A5F2E" w:rsidRPr="009E520F" w:rsidRDefault="000A55B2" w:rsidP="00037D5A">
      <w:pPr>
        <w:pStyle w:val="Heading2"/>
      </w:pPr>
      <w:bookmarkStart w:id="35" w:name="_Toc507925289"/>
      <w:r>
        <w:t>Public and Bank H</w:t>
      </w:r>
      <w:r w:rsidR="003A5F2E" w:rsidRPr="009E520F">
        <w:t>olidays</w:t>
      </w:r>
      <w:bookmarkEnd w:id="35"/>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You are granted all public holidays with pay</w:t>
      </w:r>
      <w:r w:rsidR="004056C6">
        <w:rPr>
          <w:rFonts w:cs="Calibri"/>
          <w:b w:val="0"/>
          <w:color w:val="000000"/>
          <w:szCs w:val="24"/>
        </w:rPr>
        <w:t xml:space="preserve"> if you are scheduled to work</w:t>
      </w:r>
      <w:r w:rsidRPr="004056C6">
        <w:rPr>
          <w:rFonts w:cs="Calibri"/>
          <w:b w:val="0"/>
          <w:color w:val="000000"/>
          <w:szCs w:val="24"/>
        </w:rPr>
        <w:t>. If you are part time</w:t>
      </w:r>
      <w:r w:rsidR="000A55B2">
        <w:rPr>
          <w:rFonts w:cs="Calibri"/>
          <w:b w:val="0"/>
          <w:color w:val="000000"/>
          <w:szCs w:val="24"/>
        </w:rPr>
        <w:t>,</w:t>
      </w:r>
      <w:r w:rsidRPr="004056C6">
        <w:rPr>
          <w:rFonts w:cs="Calibri"/>
          <w:b w:val="0"/>
          <w:color w:val="000000"/>
          <w:szCs w:val="24"/>
        </w:rPr>
        <w:t xml:space="preserve"> you will receive pro-rata</w:t>
      </w:r>
      <w:r w:rsidR="000A55B2">
        <w:rPr>
          <w:rFonts w:cs="Calibri"/>
          <w:b w:val="0"/>
          <w:color w:val="000000"/>
          <w:szCs w:val="24"/>
        </w:rPr>
        <w:t xml:space="preserve"> pay</w:t>
      </w:r>
      <w:r w:rsidRPr="004056C6">
        <w:rPr>
          <w:rFonts w:cs="Calibri"/>
          <w:b w:val="0"/>
          <w:color w:val="000000"/>
          <w:szCs w:val="24"/>
        </w:rPr>
        <w:t>. Where time off on a Public Holiday exceeds entitlement, the time must be made up using Holiday entitlement, TOIL. Public Holiday entitlement for part time employees will be included on the Annual Leave Form.</w:t>
      </w:r>
    </w:p>
    <w:p w:rsidR="003A5F2E" w:rsidRPr="004056C6" w:rsidRDefault="003A5F2E" w:rsidP="003A5F2E">
      <w:pPr>
        <w:autoSpaceDE w:val="0"/>
        <w:autoSpaceDN w:val="0"/>
        <w:adjustRightInd w:val="0"/>
        <w:spacing w:after="0"/>
        <w:rPr>
          <w:rFonts w:cs="Calibri"/>
          <w:b w:val="0"/>
          <w:color w:val="000000"/>
          <w:szCs w:val="24"/>
        </w:rPr>
      </w:pP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The days of public and bank holidays in England and Wales are:</w:t>
      </w:r>
    </w:p>
    <w:p w:rsidR="003A5F2E" w:rsidRPr="004056C6" w:rsidRDefault="003A5F2E" w:rsidP="003A5F2E">
      <w:pPr>
        <w:autoSpaceDE w:val="0"/>
        <w:autoSpaceDN w:val="0"/>
        <w:adjustRightInd w:val="0"/>
        <w:spacing w:after="0"/>
        <w:rPr>
          <w:rFonts w:cs="Calibri"/>
          <w:b w:val="0"/>
          <w:color w:val="000000"/>
          <w:szCs w:val="24"/>
        </w:rPr>
      </w:pP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New Year's 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Good Friday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Easter Monday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May 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Spring Bank Holiday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Late Summer Bank Holiday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Christmas Day</w:t>
      </w:r>
    </w:p>
    <w:p w:rsidR="003A5F2E" w:rsidRPr="004056C6" w:rsidRDefault="003A5F2E" w:rsidP="003A5F2E">
      <w:pPr>
        <w:autoSpaceDE w:val="0"/>
        <w:autoSpaceDN w:val="0"/>
        <w:adjustRightInd w:val="0"/>
        <w:spacing w:after="0"/>
        <w:rPr>
          <w:rFonts w:cs="Calibri"/>
          <w:b w:val="0"/>
          <w:color w:val="000000"/>
          <w:szCs w:val="24"/>
        </w:rPr>
      </w:pPr>
      <w:r w:rsidRPr="004056C6">
        <w:rPr>
          <w:rFonts w:cs="Calibri"/>
          <w:b w:val="0"/>
          <w:color w:val="000000"/>
          <w:szCs w:val="24"/>
        </w:rPr>
        <w:t>Boxing Day</w:t>
      </w:r>
    </w:p>
    <w:p w:rsidR="003A5F2E" w:rsidRPr="002B03F7" w:rsidRDefault="003A5F2E" w:rsidP="003A5F2E">
      <w:pPr>
        <w:autoSpaceDE w:val="0"/>
        <w:autoSpaceDN w:val="0"/>
        <w:adjustRightInd w:val="0"/>
        <w:spacing w:after="0"/>
        <w:rPr>
          <w:rFonts w:cs="Calibri"/>
          <w:i/>
          <w:color w:val="000000"/>
          <w:szCs w:val="24"/>
          <w:highlight w:val="yellow"/>
        </w:rPr>
      </w:pPr>
    </w:p>
    <w:p w:rsidR="003A5F2E" w:rsidRPr="009E520F" w:rsidRDefault="003A5F2E" w:rsidP="00037D5A">
      <w:pPr>
        <w:pStyle w:val="Heading2"/>
      </w:pPr>
      <w:bookmarkStart w:id="36" w:name="_Toc507925290"/>
      <w:r w:rsidRPr="009E520F">
        <w:t xml:space="preserve">Holiday </w:t>
      </w:r>
      <w:r w:rsidR="000A55B2">
        <w:t>B</w:t>
      </w:r>
      <w:r w:rsidRPr="00037D5A">
        <w:t>ooking</w:t>
      </w:r>
      <w:bookmarkEnd w:id="36"/>
    </w:p>
    <w:p w:rsidR="003A5F2E" w:rsidRDefault="00CA38F9" w:rsidP="003A5F2E">
      <w:pPr>
        <w:autoSpaceDE w:val="0"/>
        <w:autoSpaceDN w:val="0"/>
        <w:adjustRightInd w:val="0"/>
        <w:spacing w:after="0"/>
        <w:rPr>
          <w:rFonts w:cs="Calibri"/>
          <w:b w:val="0"/>
          <w:color w:val="000000"/>
          <w:szCs w:val="24"/>
        </w:rPr>
      </w:pPr>
      <w:r w:rsidRPr="00CA38F9">
        <w:rPr>
          <w:rFonts w:cs="Calibri"/>
          <w:b w:val="0"/>
          <w:color w:val="000000"/>
          <w:szCs w:val="24"/>
        </w:rPr>
        <w:t>Holiday must be authorised in advance. To book holiday dates</w:t>
      </w:r>
      <w:r w:rsidR="00D62174">
        <w:rPr>
          <w:rFonts w:cs="Calibri"/>
          <w:b w:val="0"/>
          <w:color w:val="000000"/>
          <w:szCs w:val="24"/>
        </w:rPr>
        <w:t>,</w:t>
      </w:r>
      <w:r w:rsidRPr="00CA38F9">
        <w:rPr>
          <w:rFonts w:cs="Calibri"/>
          <w:b w:val="0"/>
          <w:color w:val="000000"/>
          <w:szCs w:val="24"/>
        </w:rPr>
        <w:t xml:space="preserve"> you should complete a Holiday / Absence Request Form, giving the requested dates for holidays and pass this to your </w:t>
      </w:r>
      <w:r w:rsidR="00D62174">
        <w:rPr>
          <w:rFonts w:cs="Calibri"/>
          <w:b w:val="0"/>
          <w:color w:val="000000"/>
          <w:szCs w:val="24"/>
        </w:rPr>
        <w:t>M</w:t>
      </w:r>
      <w:r w:rsidRPr="00CA38F9">
        <w:rPr>
          <w:rFonts w:cs="Calibri"/>
          <w:b w:val="0"/>
          <w:color w:val="000000"/>
          <w:szCs w:val="24"/>
        </w:rPr>
        <w:t>anager. You should give as much notice as possible (minimum 28 day</w:t>
      </w:r>
      <w:r w:rsidR="00D62174">
        <w:rPr>
          <w:rFonts w:cs="Calibri"/>
          <w:b w:val="0"/>
          <w:color w:val="000000"/>
          <w:szCs w:val="24"/>
        </w:rPr>
        <w:t>s’</w:t>
      </w:r>
      <w:r w:rsidRPr="00CA38F9">
        <w:rPr>
          <w:rFonts w:cs="Calibri"/>
          <w:b w:val="0"/>
          <w:color w:val="000000"/>
          <w:szCs w:val="24"/>
        </w:rPr>
        <w:t xml:space="preserve"> </w:t>
      </w:r>
      <w:r w:rsidRPr="00CA38F9">
        <w:rPr>
          <w:rFonts w:cs="Calibri"/>
          <w:b w:val="0"/>
          <w:color w:val="000000"/>
          <w:szCs w:val="24"/>
        </w:rPr>
        <w:lastRenderedPageBreak/>
        <w:t xml:space="preserve">notice) in order to avoid disappointment, as your holiday dates may not be authorised if adequate cover is not available. As a guide, you should give a minimum of four weeks’ notice to book a two-week holiday, and two weeks’ notice to book a one-week holiday. Your </w:t>
      </w:r>
      <w:r w:rsidR="00D62174">
        <w:rPr>
          <w:rFonts w:cs="Calibri"/>
          <w:b w:val="0"/>
          <w:color w:val="000000"/>
          <w:szCs w:val="24"/>
        </w:rPr>
        <w:t>M</w:t>
      </w:r>
      <w:r w:rsidRPr="00CA38F9">
        <w:rPr>
          <w:rFonts w:cs="Calibri"/>
          <w:b w:val="0"/>
          <w:color w:val="000000"/>
          <w:szCs w:val="24"/>
        </w:rPr>
        <w:t>anager will confirm to you whether the holiday has been authorised as soon as possible and generally within five working days. You must not confirm any bookings or flights with travel agents, etc., until such time as your holiday has been authorised. Generally, you may not take more than two working weeks holiday in one period. Generally, you may not take holiday during your probationary period.</w:t>
      </w:r>
    </w:p>
    <w:p w:rsidR="00D62174" w:rsidRDefault="00D62174" w:rsidP="003A5F2E">
      <w:pPr>
        <w:autoSpaceDE w:val="0"/>
        <w:autoSpaceDN w:val="0"/>
        <w:adjustRightInd w:val="0"/>
        <w:spacing w:after="0"/>
        <w:rPr>
          <w:rFonts w:cs="Calibri"/>
          <w:b w:val="0"/>
          <w:color w:val="000000"/>
          <w:szCs w:val="24"/>
        </w:rPr>
      </w:pPr>
    </w:p>
    <w:p w:rsidR="00225360" w:rsidRDefault="00225360" w:rsidP="003A5F2E">
      <w:pPr>
        <w:autoSpaceDE w:val="0"/>
        <w:autoSpaceDN w:val="0"/>
        <w:adjustRightInd w:val="0"/>
        <w:spacing w:after="0"/>
        <w:rPr>
          <w:rFonts w:cs="Calibri"/>
          <w:color w:val="92D050"/>
          <w:szCs w:val="24"/>
        </w:rPr>
      </w:pPr>
      <w:r w:rsidRPr="00225360">
        <w:rPr>
          <w:rFonts w:cs="Calibri"/>
          <w:color w:val="92D050"/>
          <w:szCs w:val="24"/>
        </w:rPr>
        <w:t>Note:</w:t>
      </w:r>
    </w:p>
    <w:p w:rsidR="00D62174" w:rsidRDefault="00225360" w:rsidP="00D62174">
      <w:pPr>
        <w:spacing w:after="0"/>
        <w:ind w:right="-13"/>
        <w:rPr>
          <w:rFonts w:cs="Arial"/>
          <w:color w:val="000000"/>
          <w:sz w:val="16"/>
          <w:szCs w:val="16"/>
        </w:rPr>
      </w:pPr>
      <w:r>
        <w:rPr>
          <w:rFonts w:cs="Calibri"/>
          <w:b w:val="0"/>
          <w:color w:val="000000"/>
          <w:szCs w:val="24"/>
        </w:rPr>
        <w:t>Holiday request for the current holiday year must be authorised before 14</w:t>
      </w:r>
      <w:r w:rsidRPr="00225360">
        <w:rPr>
          <w:rFonts w:cs="Calibri"/>
          <w:b w:val="0"/>
          <w:color w:val="000000"/>
          <w:szCs w:val="24"/>
          <w:vertAlign w:val="superscript"/>
        </w:rPr>
        <w:t>th</w:t>
      </w:r>
      <w:r>
        <w:rPr>
          <w:rFonts w:cs="Calibri"/>
          <w:b w:val="0"/>
          <w:color w:val="000000"/>
          <w:szCs w:val="24"/>
        </w:rPr>
        <w:t xml:space="preserve"> November to allow for Christmas scheduling.</w:t>
      </w:r>
      <w:r w:rsidR="00D62174">
        <w:rPr>
          <w:rFonts w:cs="Calibri"/>
          <w:b w:val="0"/>
          <w:color w:val="000000"/>
          <w:szCs w:val="24"/>
        </w:rPr>
        <w:t xml:space="preserve">  </w:t>
      </w:r>
      <w:r w:rsidR="00D62174">
        <w:rPr>
          <w:rFonts w:cs="Arial"/>
          <w:color w:val="000000"/>
          <w:szCs w:val="24"/>
        </w:rPr>
        <w:t>The cut-</w:t>
      </w:r>
      <w:r w:rsidR="00D62174" w:rsidRPr="00D62174">
        <w:rPr>
          <w:rFonts w:cs="Arial"/>
          <w:color w:val="000000"/>
          <w:szCs w:val="24"/>
        </w:rPr>
        <w:t xml:space="preserve">off date for your </w:t>
      </w:r>
      <w:proofErr w:type="spellStart"/>
      <w:r w:rsidR="00D62174" w:rsidRPr="00D62174">
        <w:rPr>
          <w:rFonts w:cs="Arial"/>
          <w:color w:val="000000"/>
          <w:szCs w:val="24"/>
        </w:rPr>
        <w:t>year end</w:t>
      </w:r>
      <w:proofErr w:type="spellEnd"/>
      <w:r w:rsidR="00D62174" w:rsidRPr="00D62174">
        <w:rPr>
          <w:rFonts w:cs="Arial"/>
          <w:color w:val="000000"/>
          <w:szCs w:val="24"/>
        </w:rPr>
        <w:t xml:space="preserve"> holiday requests is 14</w:t>
      </w:r>
      <w:r w:rsidR="00D62174" w:rsidRPr="00D62174">
        <w:rPr>
          <w:rFonts w:cs="Arial"/>
          <w:color w:val="000000"/>
          <w:szCs w:val="24"/>
          <w:vertAlign w:val="superscript"/>
        </w:rPr>
        <w:t>th</w:t>
      </w:r>
      <w:r w:rsidR="00D62174" w:rsidRPr="00D62174">
        <w:rPr>
          <w:rFonts w:cs="Arial"/>
          <w:color w:val="000000"/>
          <w:szCs w:val="24"/>
        </w:rPr>
        <w:t xml:space="preserve"> November.</w:t>
      </w:r>
    </w:p>
    <w:p w:rsidR="00225360" w:rsidRDefault="00225360" w:rsidP="003A5F2E">
      <w:pPr>
        <w:autoSpaceDE w:val="0"/>
        <w:autoSpaceDN w:val="0"/>
        <w:adjustRightInd w:val="0"/>
        <w:spacing w:after="0"/>
        <w:rPr>
          <w:rFonts w:cs="Calibri"/>
          <w:b w:val="0"/>
          <w:color w:val="000000"/>
          <w:szCs w:val="24"/>
        </w:rPr>
      </w:pPr>
    </w:p>
    <w:p w:rsidR="003A5F2E"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On termination of employment all outstanding annual leave must have been taken prior to the effective date of departure. At the discretion of the Director, payment may be made in lieu of holiday entitlement. Such payments shall meet the requirements of Regulation 14 of the Working Time Regulations 1998.</w:t>
      </w:r>
    </w:p>
    <w:p w:rsidR="00E67D01" w:rsidRPr="006D2729" w:rsidRDefault="00E67D01"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E67D01">
        <w:rPr>
          <w:b w:val="0"/>
        </w:rPr>
        <w:t xml:space="preserve">Should you leave within a </w:t>
      </w:r>
      <w:r w:rsidR="00E67D01" w:rsidRPr="00E67D01">
        <w:rPr>
          <w:b w:val="0"/>
        </w:rPr>
        <w:t>ye</w:t>
      </w:r>
      <w:r w:rsidRPr="00E67D01">
        <w:rPr>
          <w:b w:val="0"/>
        </w:rPr>
        <w:t>ar and holiday has been taken in excess of any</w:t>
      </w:r>
      <w:r w:rsidRPr="006D2729">
        <w:rPr>
          <w:b w:val="0"/>
        </w:rPr>
        <w:t xml:space="preserve"> entitlement accrued up to the date of departure, then a financial adjustment w</w:t>
      </w:r>
      <w:r w:rsidR="00CA38F9">
        <w:rPr>
          <w:b w:val="0"/>
        </w:rPr>
        <w:t>ill be made to your final payment</w:t>
      </w:r>
      <w:r w:rsidRPr="006D2729">
        <w:rPr>
          <w:b w:val="0"/>
        </w:rPr>
        <w:t xml:space="preserve"> based on the proportion of the year worked.</w:t>
      </w:r>
    </w:p>
    <w:p w:rsidR="003A5F2E" w:rsidRPr="009E520F" w:rsidRDefault="003A5F2E" w:rsidP="006B0DB1">
      <w:pPr>
        <w:pStyle w:val="Heading2"/>
      </w:pPr>
      <w:bookmarkStart w:id="37" w:name="_Toc507925291"/>
      <w:r w:rsidRPr="009E520F">
        <w:t>Religious holidays</w:t>
      </w:r>
      <w:bookmarkEnd w:id="37"/>
    </w:p>
    <w:p w:rsidR="0083672D" w:rsidRDefault="0035407E" w:rsidP="006B0DB1">
      <w:pPr>
        <w:rPr>
          <w:b w:val="0"/>
        </w:rPr>
      </w:pPr>
      <w:r w:rsidRPr="00CA38F9">
        <w:rPr>
          <w:b w:val="0"/>
        </w:rPr>
        <w:t xml:space="preserve">WINNS Services </w:t>
      </w:r>
      <w:r w:rsidR="003A5F2E" w:rsidRPr="00CA38F9">
        <w:rPr>
          <w:b w:val="0"/>
        </w:rPr>
        <w:t>will</w:t>
      </w:r>
      <w:r w:rsidR="003A5F2E" w:rsidRPr="006D2729">
        <w:rPr>
          <w:b w:val="0"/>
        </w:rPr>
        <w:t xml:space="preserve"> not ask about your religion and will not discriminate against anyone wishing to celebrate their festivals. You are required to use part of your normal holiday entitlement to cover time off for these.</w:t>
      </w:r>
    </w:p>
    <w:p w:rsidR="003A5F2E" w:rsidRPr="006B0DB1" w:rsidRDefault="003A5F2E" w:rsidP="003A5F2E">
      <w:pPr>
        <w:pStyle w:val="Heading1"/>
      </w:pPr>
      <w:bookmarkStart w:id="38" w:name="_Toc507925292"/>
      <w:r w:rsidRPr="006B0DB1">
        <w:t>Sickness Absence</w:t>
      </w:r>
      <w:bookmarkEnd w:id="38"/>
    </w:p>
    <w:p w:rsidR="003A5F2E" w:rsidRPr="006B0DB1" w:rsidRDefault="003A5F2E" w:rsidP="006B0DB1">
      <w:pPr>
        <w:pStyle w:val="Heading2"/>
      </w:pPr>
      <w:bookmarkStart w:id="39" w:name="_Toc507925293"/>
      <w:r w:rsidRPr="006B0DB1">
        <w:t>Sickness Absence Policy</w:t>
      </w:r>
      <w:bookmarkEnd w:id="39"/>
    </w:p>
    <w:p w:rsidR="003A5F2E" w:rsidRPr="006D2729" w:rsidRDefault="0035407E" w:rsidP="003A5F2E">
      <w:pPr>
        <w:autoSpaceDE w:val="0"/>
        <w:autoSpaceDN w:val="0"/>
        <w:adjustRightInd w:val="0"/>
        <w:spacing w:after="0"/>
        <w:rPr>
          <w:rFonts w:cs="Calibri"/>
          <w:b w:val="0"/>
          <w:color w:val="000000"/>
          <w:szCs w:val="24"/>
        </w:rPr>
      </w:pPr>
      <w:r w:rsidRPr="00CA38F9">
        <w:rPr>
          <w:rFonts w:cs="Calibri"/>
          <w:b w:val="0"/>
          <w:color w:val="000000"/>
          <w:szCs w:val="24"/>
        </w:rPr>
        <w:t xml:space="preserve">WINNS Services </w:t>
      </w:r>
      <w:r w:rsidR="003A5F2E" w:rsidRPr="00CA38F9">
        <w:rPr>
          <w:rFonts w:cs="Calibri"/>
          <w:b w:val="0"/>
          <w:color w:val="000000"/>
          <w:szCs w:val="24"/>
        </w:rPr>
        <w:t>is</w:t>
      </w:r>
      <w:r w:rsidR="003A5F2E" w:rsidRPr="006D2729">
        <w:rPr>
          <w:rFonts w:cs="Calibri"/>
          <w:b w:val="0"/>
          <w:color w:val="000000"/>
          <w:szCs w:val="24"/>
        </w:rPr>
        <w:t xml:space="preserve"> committed to maintaining the health, well-being and attendance of all our employees. We value the contribution our employees make to our success and we miss that contribution when any employee is unable to work.</w:t>
      </w:r>
    </w:p>
    <w:p w:rsidR="003A5F2E" w:rsidRDefault="003A5F2E" w:rsidP="003A5F2E">
      <w:pPr>
        <w:autoSpaceDE w:val="0"/>
        <w:autoSpaceDN w:val="0"/>
        <w:adjustRightInd w:val="0"/>
        <w:spacing w:after="0"/>
        <w:rPr>
          <w:rFonts w:cs="Calibri"/>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Our absence policy is based on the following principles: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B24787" w:rsidRPr="002B7687" w:rsidTr="00D62174">
        <w:trPr>
          <w:trHeight w:val="919"/>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B24787" w:rsidRPr="004E3728" w:rsidRDefault="00D62174" w:rsidP="0056581B">
            <w:pPr>
              <w:rPr>
                <w:rFonts w:cs="Calibri"/>
                <w:b w:val="0"/>
                <w:bCs/>
                <w:szCs w:val="24"/>
              </w:rPr>
            </w:pPr>
            <w:r>
              <w:rPr>
                <w:rFonts w:cs="Calibri"/>
                <w:b w:val="0"/>
                <w:bCs/>
                <w:szCs w:val="24"/>
              </w:rPr>
              <w:br/>
              <w:t>W</w:t>
            </w:r>
            <w:r w:rsidR="00B24787" w:rsidRPr="006D2729">
              <w:rPr>
                <w:rFonts w:cs="Calibri"/>
                <w:b w:val="0"/>
                <w:bCs/>
                <w:szCs w:val="24"/>
              </w:rPr>
              <w:t>e undertake to provide reasonable payments to employees who are</w:t>
            </w:r>
            <w:r w:rsidR="004E3728">
              <w:rPr>
                <w:rFonts w:cs="Calibri"/>
                <w:b w:val="0"/>
                <w:bCs/>
                <w:szCs w:val="24"/>
              </w:rPr>
              <w:t xml:space="preserve"> unable to work due to sickness</w:t>
            </w:r>
            <w:r w:rsidR="00AC1675">
              <w:rPr>
                <w:rFonts w:cs="Calibri"/>
                <w:b w:val="0"/>
                <w:bCs/>
                <w:szCs w:val="24"/>
              </w:rPr>
              <w:t xml:space="preserve"> (SSP)</w:t>
            </w:r>
          </w:p>
        </w:tc>
      </w:tr>
      <w:tr w:rsidR="00B24787" w:rsidRPr="002B7687" w:rsidTr="0056581B">
        <w:trPr>
          <w:trHeight w:val="857"/>
        </w:trPr>
        <w:tc>
          <w:tcPr>
            <w:tcW w:w="1276" w:type="dxa"/>
          </w:tcPr>
          <w:p w:rsidR="00B24787" w:rsidRPr="002B7687" w:rsidRDefault="00B24787" w:rsidP="00CA38F9">
            <w:pPr>
              <w:pStyle w:val="NormalWeb"/>
              <w:numPr>
                <w:ilvl w:val="0"/>
                <w:numId w:val="12"/>
              </w:numPr>
              <w:spacing w:before="0" w:beforeAutospacing="0" w:afterLines="60" w:after="144" w:afterAutospacing="0"/>
              <w:jc w:val="left"/>
              <w:rPr>
                <w:rFonts w:ascii="Arial" w:hAnsi="Arial" w:cs="Arial"/>
              </w:rPr>
            </w:pPr>
          </w:p>
        </w:tc>
        <w:tc>
          <w:tcPr>
            <w:tcW w:w="7194" w:type="dxa"/>
          </w:tcPr>
          <w:p w:rsidR="00D62174" w:rsidRDefault="00D62174" w:rsidP="00D62174">
            <w:pPr>
              <w:rPr>
                <w:rFonts w:cs="Calibri"/>
                <w:b w:val="0"/>
                <w:bCs/>
                <w:szCs w:val="24"/>
              </w:rPr>
            </w:pPr>
          </w:p>
          <w:p w:rsidR="00B24787" w:rsidRDefault="00D62174" w:rsidP="00D62174">
            <w:pPr>
              <w:rPr>
                <w:rFonts w:cs="Calibri"/>
                <w:b w:val="0"/>
                <w:bCs/>
                <w:szCs w:val="24"/>
              </w:rPr>
            </w:pPr>
            <w:r>
              <w:rPr>
                <w:rFonts w:cs="Calibri"/>
                <w:b w:val="0"/>
                <w:bCs/>
                <w:szCs w:val="24"/>
              </w:rPr>
              <w:t>W</w:t>
            </w:r>
            <w:r w:rsidR="00B24787" w:rsidRPr="006D2729">
              <w:rPr>
                <w:rFonts w:cs="Calibri"/>
                <w:b w:val="0"/>
                <w:bCs/>
                <w:szCs w:val="24"/>
              </w:rPr>
              <w:t xml:space="preserve">e will support employees who have genuine grounds for absence for whatever reason.  This support includes ‘special leave’ for necessary absences not caused by sickness, a </w:t>
            </w:r>
            <w:r w:rsidR="00B24787" w:rsidRPr="006D2729">
              <w:rPr>
                <w:rFonts w:cs="Calibri"/>
                <w:b w:val="0"/>
                <w:bCs/>
                <w:szCs w:val="24"/>
              </w:rPr>
              <w:lastRenderedPageBreak/>
              <w:t>flexible approach to the taking of annual leave and returning to work after long term sickness</w:t>
            </w:r>
          </w:p>
          <w:p w:rsidR="00D62174" w:rsidRPr="003D31F5" w:rsidRDefault="00D62174" w:rsidP="00D62174">
            <w:pPr>
              <w:rPr>
                <w:rFonts w:cs="Calibri"/>
                <w:b w:val="0"/>
                <w:bCs/>
                <w:szCs w:val="24"/>
              </w:rPr>
            </w:pPr>
          </w:p>
        </w:tc>
      </w:tr>
      <w:tr w:rsidR="00B24787" w:rsidRPr="002B7687" w:rsidTr="0056581B">
        <w:trPr>
          <w:trHeight w:val="858"/>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D62174" w:rsidRDefault="00D62174" w:rsidP="00D62174">
            <w:pPr>
              <w:spacing w:after="120"/>
              <w:rPr>
                <w:rFonts w:cs="Calibri"/>
                <w:b w:val="0"/>
                <w:bCs/>
                <w:szCs w:val="24"/>
              </w:rPr>
            </w:pPr>
          </w:p>
          <w:p w:rsidR="00B24787" w:rsidRPr="003D31F5" w:rsidRDefault="00D62174" w:rsidP="00D62174">
            <w:pPr>
              <w:spacing w:after="120"/>
              <w:rPr>
                <w:rFonts w:cs="Calibri"/>
                <w:b w:val="0"/>
                <w:bCs/>
                <w:szCs w:val="24"/>
              </w:rPr>
            </w:pPr>
            <w:r>
              <w:rPr>
                <w:rFonts w:cs="Calibri"/>
                <w:b w:val="0"/>
                <w:bCs/>
                <w:szCs w:val="24"/>
              </w:rPr>
              <w:t>W</w:t>
            </w:r>
            <w:r w:rsidR="00B24787" w:rsidRPr="006D2729">
              <w:rPr>
                <w:rFonts w:cs="Calibri"/>
                <w:b w:val="0"/>
                <w:bCs/>
                <w:szCs w:val="24"/>
              </w:rPr>
              <w:t xml:space="preserve">e will use an occupational health adviser to help identify the nature of an employee’s illness and advise the employee and the </w:t>
            </w:r>
            <w:r w:rsidR="00003441">
              <w:rPr>
                <w:rFonts w:cs="Calibri"/>
                <w:b w:val="0"/>
                <w:bCs/>
                <w:szCs w:val="24"/>
              </w:rPr>
              <w:t>Line Manager</w:t>
            </w:r>
            <w:r w:rsidR="00B24787" w:rsidRPr="006D2729">
              <w:rPr>
                <w:rFonts w:cs="Calibri"/>
                <w:b w:val="0"/>
                <w:bCs/>
                <w:szCs w:val="24"/>
              </w:rPr>
              <w:t xml:space="preserve"> on the best way to improve the employee’s health and well-being</w:t>
            </w:r>
          </w:p>
        </w:tc>
      </w:tr>
      <w:tr w:rsidR="00B24787" w:rsidRPr="002B7687" w:rsidTr="0056581B">
        <w:trPr>
          <w:trHeight w:val="1244"/>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CA38F9" w:rsidRDefault="00CA38F9" w:rsidP="0056581B">
            <w:pPr>
              <w:rPr>
                <w:rFonts w:cs="Calibri"/>
                <w:b w:val="0"/>
                <w:bCs/>
                <w:szCs w:val="24"/>
              </w:rPr>
            </w:pPr>
          </w:p>
          <w:p w:rsidR="00B24787" w:rsidRDefault="00D62174" w:rsidP="00D62174">
            <w:pPr>
              <w:rPr>
                <w:rFonts w:cs="Calibri"/>
                <w:b w:val="0"/>
                <w:bCs/>
                <w:szCs w:val="24"/>
              </w:rPr>
            </w:pPr>
            <w:r>
              <w:rPr>
                <w:rFonts w:cs="Calibri"/>
                <w:b w:val="0"/>
                <w:bCs/>
                <w:szCs w:val="24"/>
              </w:rPr>
              <w:t>W</w:t>
            </w:r>
            <w:r w:rsidR="00B24787" w:rsidRPr="006D2729">
              <w:rPr>
                <w:rFonts w:cs="Calibri"/>
                <w:b w:val="0"/>
                <w:bCs/>
                <w:szCs w:val="24"/>
              </w:rPr>
              <w:t xml:space="preserve">e will respect the confidentiality of all information relating to an employee’s sickness and information will be held in line with </w:t>
            </w:r>
            <w:r>
              <w:rPr>
                <w:rFonts w:cs="Calibri"/>
                <w:b w:val="0"/>
                <w:bCs/>
                <w:szCs w:val="24"/>
              </w:rPr>
              <w:t>all data protection legislation</w:t>
            </w:r>
          </w:p>
          <w:p w:rsidR="00D62174" w:rsidRPr="00D62174" w:rsidRDefault="00D62174" w:rsidP="00D62174">
            <w:pPr>
              <w:rPr>
                <w:rFonts w:cs="Calibri"/>
                <w:b w:val="0"/>
                <w:bCs/>
                <w:szCs w:val="24"/>
              </w:rPr>
            </w:pPr>
          </w:p>
        </w:tc>
      </w:tr>
    </w:tbl>
    <w:p w:rsidR="003A5F2E" w:rsidRPr="002B03F7" w:rsidRDefault="003A5F2E" w:rsidP="003A5F2E">
      <w:pPr>
        <w:autoSpaceDE w:val="0"/>
        <w:autoSpaceDN w:val="0"/>
        <w:adjustRightInd w:val="0"/>
        <w:spacing w:after="0"/>
        <w:rPr>
          <w:rFonts w:cs="Calibri"/>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Regular, punctual attendance is an implied term of every employee’s contract of employment and we ask each employee to take responsibility for maintaining good attendance and reporting absence according to the procedures set out in this Handbook.</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6D2729">
        <w:rPr>
          <w:b w:val="0"/>
        </w:rPr>
        <w:t xml:space="preserve">The </w:t>
      </w:r>
      <w:r w:rsidR="009D6B19">
        <w:rPr>
          <w:b w:val="0"/>
        </w:rPr>
        <w:t>Disciplinary P</w:t>
      </w:r>
      <w:r w:rsidRPr="006D2729">
        <w:rPr>
          <w:b w:val="0"/>
        </w:rPr>
        <w:t>rocedures will be used if an explanation for absence is not forthcoming or is not thought to be satisfactory.</w:t>
      </w:r>
    </w:p>
    <w:p w:rsidR="003A5F2E" w:rsidRPr="009E520F" w:rsidRDefault="00D62174" w:rsidP="00B24787">
      <w:pPr>
        <w:pStyle w:val="Heading2"/>
      </w:pPr>
      <w:bookmarkStart w:id="40" w:name="_Toc507925294"/>
      <w:r>
        <w:t>Absence R</w:t>
      </w:r>
      <w:r w:rsidR="003A5F2E" w:rsidRPr="009E520F">
        <w:t>eporting</w:t>
      </w:r>
      <w:bookmarkEnd w:id="40"/>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You must report your absence from work owing to illness to your </w:t>
      </w:r>
      <w:r w:rsidR="00003441">
        <w:rPr>
          <w:rFonts w:cs="Calibri"/>
          <w:b w:val="0"/>
          <w:color w:val="000000"/>
          <w:szCs w:val="24"/>
        </w:rPr>
        <w:t>Line Manager</w:t>
      </w:r>
      <w:r w:rsidRPr="006D2729">
        <w:rPr>
          <w:rFonts w:cs="Calibri"/>
          <w:b w:val="0"/>
          <w:color w:val="000000"/>
          <w:szCs w:val="24"/>
        </w:rPr>
        <w:t xml:space="preserve"> by telephone as early as possib</w:t>
      </w:r>
      <w:r w:rsidR="009D6B19">
        <w:rPr>
          <w:rFonts w:cs="Calibri"/>
          <w:b w:val="0"/>
          <w:color w:val="000000"/>
          <w:szCs w:val="24"/>
        </w:rPr>
        <w:t>le, and no later than</w:t>
      </w:r>
      <w:r w:rsidR="00C10EF6">
        <w:rPr>
          <w:rFonts w:cs="Calibri"/>
          <w:b w:val="0"/>
          <w:color w:val="000000"/>
          <w:szCs w:val="24"/>
        </w:rPr>
        <w:t xml:space="preserve"> two (2) hours before the</w:t>
      </w:r>
      <w:r w:rsidRPr="006D2729">
        <w:rPr>
          <w:rFonts w:cs="Calibri"/>
          <w:b w:val="0"/>
          <w:color w:val="000000"/>
          <w:szCs w:val="24"/>
        </w:rPr>
        <w:t xml:space="preserve"> start of work, on the first day of sickness. When possible</w:t>
      </w:r>
      <w:r w:rsidR="009D6B19">
        <w:rPr>
          <w:rFonts w:cs="Calibri"/>
          <w:b w:val="0"/>
          <w:color w:val="000000"/>
          <w:szCs w:val="24"/>
        </w:rPr>
        <w:t>,</w:t>
      </w:r>
      <w:r w:rsidRPr="006D2729">
        <w:rPr>
          <w:rFonts w:cs="Calibri"/>
          <w:b w:val="0"/>
          <w:color w:val="000000"/>
          <w:szCs w:val="24"/>
        </w:rPr>
        <w:t xml:space="preserve"> notification of absence should be given the previous evening to allow staff cover to be arranged.</w:t>
      </w:r>
    </w:p>
    <w:p w:rsidR="003A5F2E" w:rsidRPr="006D2729" w:rsidRDefault="003A5F2E" w:rsidP="003A5F2E">
      <w:pPr>
        <w:autoSpaceDE w:val="0"/>
        <w:autoSpaceDN w:val="0"/>
        <w:adjustRightInd w:val="0"/>
        <w:spacing w:after="0"/>
        <w:rPr>
          <w:rFonts w:cs="Calibri"/>
          <w:b w:val="0"/>
          <w:color w:val="000000"/>
          <w:szCs w:val="24"/>
        </w:rPr>
      </w:pPr>
    </w:p>
    <w:p w:rsidR="003A5F2E" w:rsidRDefault="003A5F2E" w:rsidP="00B24787">
      <w:pPr>
        <w:rPr>
          <w:b w:val="0"/>
        </w:rPr>
      </w:pPr>
      <w:r w:rsidRPr="006D2729">
        <w:rPr>
          <w:rFonts w:cs="Calibri"/>
          <w:b w:val="0"/>
          <w:color w:val="000000"/>
          <w:szCs w:val="24"/>
        </w:rPr>
        <w:t xml:space="preserve">In the event that your </w:t>
      </w:r>
      <w:r w:rsidR="00003441">
        <w:rPr>
          <w:rFonts w:cs="Calibri"/>
          <w:b w:val="0"/>
          <w:color w:val="000000"/>
          <w:szCs w:val="24"/>
        </w:rPr>
        <w:t>Line Manager</w:t>
      </w:r>
      <w:r w:rsidRPr="006D2729">
        <w:rPr>
          <w:rFonts w:cs="Calibri"/>
          <w:b w:val="0"/>
          <w:color w:val="000000"/>
          <w:szCs w:val="24"/>
        </w:rPr>
        <w:t xml:space="preserve"> is unavailable, you should leave a message with </w:t>
      </w:r>
      <w:r w:rsidR="009D6B19">
        <w:rPr>
          <w:rFonts w:cs="Calibri"/>
          <w:b w:val="0"/>
          <w:color w:val="000000"/>
          <w:szCs w:val="24"/>
        </w:rPr>
        <w:t xml:space="preserve">the </w:t>
      </w:r>
      <w:r w:rsidR="00C10EF6" w:rsidRPr="00C10EF6">
        <w:rPr>
          <w:rFonts w:cs="Calibri"/>
          <w:b w:val="0"/>
          <w:color w:val="000000"/>
          <w:szCs w:val="24"/>
        </w:rPr>
        <w:t>Duty Manager</w:t>
      </w:r>
      <w:r w:rsidR="00C10EF6">
        <w:rPr>
          <w:rFonts w:cs="Calibri"/>
          <w:b w:val="0"/>
          <w:i/>
          <w:color w:val="000000"/>
          <w:szCs w:val="24"/>
        </w:rPr>
        <w:t xml:space="preserve"> </w:t>
      </w:r>
      <w:r w:rsidR="00C10EF6" w:rsidRPr="006D2729">
        <w:rPr>
          <w:b w:val="0"/>
        </w:rPr>
        <w:t>who</w:t>
      </w:r>
      <w:r w:rsidRPr="006D2729">
        <w:rPr>
          <w:b w:val="0"/>
        </w:rPr>
        <w:t xml:space="preserve"> will record the absence. When reporting your </w:t>
      </w:r>
      <w:r w:rsidR="00C10EF6" w:rsidRPr="006D2729">
        <w:rPr>
          <w:b w:val="0"/>
        </w:rPr>
        <w:t>absence,</w:t>
      </w:r>
      <w:r w:rsidRPr="006D2729">
        <w:rPr>
          <w:b w:val="0"/>
        </w:rPr>
        <w:t xml:space="preserve"> you should give a clear indication of the nature of your illness and the likely date of your return to work.</w:t>
      </w:r>
    </w:p>
    <w:p w:rsidR="00E71F1E" w:rsidRPr="006D2729" w:rsidRDefault="00E71F1E" w:rsidP="00B24787">
      <w:pPr>
        <w:rPr>
          <w:b w:val="0"/>
        </w:rPr>
      </w:pPr>
      <w:r>
        <w:rPr>
          <w:b w:val="0"/>
        </w:rPr>
        <w:t xml:space="preserve">The first day of your sickness absence will then be added to </w:t>
      </w:r>
      <w:r w:rsidR="00C10EF6">
        <w:rPr>
          <w:b w:val="0"/>
        </w:rPr>
        <w:t>SAGE</w:t>
      </w:r>
      <w:r>
        <w:rPr>
          <w:b w:val="0"/>
        </w:rPr>
        <w:t xml:space="preserve"> and will be on</w:t>
      </w:r>
      <w:r w:rsidR="009D6B19">
        <w:rPr>
          <w:b w:val="0"/>
        </w:rPr>
        <w:t>-going until a r</w:t>
      </w:r>
      <w:r>
        <w:rPr>
          <w:b w:val="0"/>
        </w:rPr>
        <w:t>eturn to work date has been added</w:t>
      </w:r>
      <w:r w:rsidR="00C10EF6">
        <w:rPr>
          <w:b w:val="0"/>
        </w:rPr>
        <w:t>.</w:t>
      </w:r>
    </w:p>
    <w:p w:rsidR="003A5F2E" w:rsidRPr="009E520F" w:rsidRDefault="003A5F2E" w:rsidP="00B24787">
      <w:pPr>
        <w:pStyle w:val="Heading2"/>
      </w:pPr>
      <w:bookmarkStart w:id="41" w:name="_Toc507925295"/>
      <w:r w:rsidRPr="009E520F">
        <w:t>Certification</w:t>
      </w:r>
      <w:bookmarkEnd w:id="41"/>
    </w:p>
    <w:p w:rsidR="003A5F2E" w:rsidRPr="006D2729" w:rsidRDefault="009F6F11" w:rsidP="003A5F2E">
      <w:pPr>
        <w:autoSpaceDE w:val="0"/>
        <w:autoSpaceDN w:val="0"/>
        <w:adjustRightInd w:val="0"/>
        <w:spacing w:after="0"/>
        <w:rPr>
          <w:rFonts w:cs="Calibri"/>
          <w:b w:val="0"/>
          <w:color w:val="000000"/>
          <w:szCs w:val="24"/>
        </w:rPr>
      </w:pPr>
      <w:r>
        <w:rPr>
          <w:rFonts w:cs="Calibri"/>
          <w:b w:val="0"/>
          <w:color w:val="000000"/>
          <w:szCs w:val="24"/>
        </w:rPr>
        <w:t>A self-</w:t>
      </w:r>
      <w:r w:rsidR="00E71F1E">
        <w:rPr>
          <w:rFonts w:cs="Calibri"/>
          <w:b w:val="0"/>
          <w:color w:val="000000"/>
          <w:szCs w:val="24"/>
        </w:rPr>
        <w:t>certification</w:t>
      </w:r>
      <w:r w:rsidR="003A5F2E" w:rsidRPr="006D2729">
        <w:rPr>
          <w:rFonts w:cs="Calibri"/>
          <w:b w:val="0"/>
          <w:color w:val="000000"/>
          <w:szCs w:val="24"/>
        </w:rPr>
        <w:t xml:space="preserve"> may be made for the first 7 calendar days of absence. From the 8th day</w:t>
      </w:r>
      <w:r w:rsidR="003D31F5">
        <w:rPr>
          <w:rFonts w:cs="Calibri"/>
          <w:b w:val="0"/>
          <w:color w:val="000000"/>
          <w:szCs w:val="24"/>
        </w:rPr>
        <w:t xml:space="preserve"> </w:t>
      </w:r>
      <w:r w:rsidR="003A5F2E" w:rsidRPr="006D2729">
        <w:rPr>
          <w:rFonts w:cs="Calibri"/>
          <w:b w:val="0"/>
          <w:color w:val="000000"/>
          <w:szCs w:val="24"/>
        </w:rPr>
        <w:t>onwards</w:t>
      </w:r>
      <w:r w:rsidR="009D6B19">
        <w:rPr>
          <w:rFonts w:cs="Calibri"/>
          <w:b w:val="0"/>
          <w:color w:val="000000"/>
          <w:szCs w:val="24"/>
        </w:rPr>
        <w:t xml:space="preserve"> ,</w:t>
      </w:r>
      <w:r w:rsidR="003A5F2E" w:rsidRPr="006D2729">
        <w:rPr>
          <w:rFonts w:cs="Calibri"/>
          <w:b w:val="0"/>
          <w:color w:val="000000"/>
          <w:szCs w:val="24"/>
        </w:rPr>
        <w:t xml:space="preserve"> a </w:t>
      </w:r>
      <w:r w:rsidR="0060021D">
        <w:rPr>
          <w:rFonts w:cs="Calibri"/>
          <w:b w:val="0"/>
          <w:color w:val="000000"/>
          <w:szCs w:val="24"/>
        </w:rPr>
        <w:t>F</w:t>
      </w:r>
      <w:r>
        <w:rPr>
          <w:rFonts w:cs="Calibri"/>
          <w:b w:val="0"/>
          <w:color w:val="000000"/>
          <w:szCs w:val="24"/>
        </w:rPr>
        <w:t>it</w:t>
      </w:r>
      <w:r w:rsidR="009D6B19">
        <w:rPr>
          <w:rFonts w:cs="Calibri"/>
          <w:b w:val="0"/>
          <w:color w:val="000000"/>
          <w:szCs w:val="24"/>
        </w:rPr>
        <w:t xml:space="preserve"> for W</w:t>
      </w:r>
      <w:r w:rsidR="00EB0EC9">
        <w:rPr>
          <w:rFonts w:cs="Calibri"/>
          <w:b w:val="0"/>
          <w:color w:val="000000"/>
          <w:szCs w:val="24"/>
        </w:rPr>
        <w:t xml:space="preserve">ork note </w:t>
      </w:r>
      <w:r w:rsidR="003A5F2E" w:rsidRPr="006D2729">
        <w:rPr>
          <w:rFonts w:cs="Calibri"/>
          <w:b w:val="0"/>
          <w:color w:val="000000"/>
          <w:szCs w:val="24"/>
        </w:rPr>
        <w:t>is required.</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A final </w:t>
      </w:r>
      <w:r w:rsidR="009D6B19">
        <w:rPr>
          <w:rFonts w:cs="Calibri"/>
          <w:b w:val="0"/>
          <w:color w:val="000000"/>
          <w:szCs w:val="24"/>
        </w:rPr>
        <w:t>Fit for W</w:t>
      </w:r>
      <w:r w:rsidR="0060021D">
        <w:rPr>
          <w:rFonts w:cs="Calibri"/>
          <w:b w:val="0"/>
          <w:color w:val="000000"/>
          <w:szCs w:val="24"/>
        </w:rPr>
        <w:t>ork note</w:t>
      </w:r>
      <w:r w:rsidR="009D6B19">
        <w:rPr>
          <w:rFonts w:cs="Calibri"/>
          <w:b w:val="0"/>
          <w:color w:val="000000"/>
          <w:szCs w:val="24"/>
        </w:rPr>
        <w:t>,</w:t>
      </w:r>
      <w:r w:rsidR="0060021D">
        <w:rPr>
          <w:rFonts w:cs="Calibri"/>
          <w:b w:val="0"/>
          <w:color w:val="000000"/>
          <w:szCs w:val="24"/>
        </w:rPr>
        <w:t xml:space="preserve"> </w:t>
      </w:r>
      <w:r w:rsidRPr="006D2729">
        <w:rPr>
          <w:rFonts w:cs="Calibri"/>
          <w:b w:val="0"/>
          <w:color w:val="000000"/>
          <w:szCs w:val="24"/>
        </w:rPr>
        <w:t>giving the date on which you will be fit to resume work</w:t>
      </w:r>
      <w:r w:rsidR="009D6B19">
        <w:rPr>
          <w:rFonts w:cs="Calibri"/>
          <w:b w:val="0"/>
          <w:color w:val="000000"/>
          <w:szCs w:val="24"/>
        </w:rPr>
        <w:t>,</w:t>
      </w:r>
      <w:r w:rsidRPr="006D2729">
        <w:rPr>
          <w:rFonts w:cs="Calibri"/>
          <w:b w:val="0"/>
          <w:color w:val="000000"/>
          <w:szCs w:val="24"/>
        </w:rPr>
        <w:t xml:space="preserve"> must be given to your </w:t>
      </w:r>
      <w:r w:rsidR="00003441">
        <w:rPr>
          <w:rFonts w:cs="Calibri"/>
          <w:b w:val="0"/>
          <w:color w:val="000000"/>
          <w:szCs w:val="24"/>
        </w:rPr>
        <w:t>Line Manager</w:t>
      </w:r>
      <w:r w:rsidRPr="006D2729">
        <w:rPr>
          <w:rFonts w:cs="Calibri"/>
          <w:b w:val="0"/>
          <w:color w:val="000000"/>
          <w:szCs w:val="24"/>
        </w:rPr>
        <w:t xml:space="preserve"> prior to your return to work.</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6D2729">
        <w:rPr>
          <w:b w:val="0"/>
        </w:rPr>
        <w:lastRenderedPageBreak/>
        <w:t xml:space="preserve">If your absence is not continuously covered by a self-certificate, </w:t>
      </w:r>
      <w:r w:rsidR="009D6B19">
        <w:rPr>
          <w:b w:val="0"/>
        </w:rPr>
        <w:t>Fit for W</w:t>
      </w:r>
      <w:r w:rsidR="0060021D">
        <w:rPr>
          <w:b w:val="0"/>
        </w:rPr>
        <w:t xml:space="preserve">ork note </w:t>
      </w:r>
      <w:r w:rsidRPr="006D2729">
        <w:rPr>
          <w:b w:val="0"/>
        </w:rPr>
        <w:t>or in</w:t>
      </w:r>
      <w:r w:rsidRPr="006D2729">
        <w:rPr>
          <w:b w:val="0"/>
        </w:rPr>
        <w:noBreakHyphen/>
        <w:t xml:space="preserve">patient certificate, it may be treated as </w:t>
      </w:r>
      <w:r w:rsidR="0060021D">
        <w:rPr>
          <w:b w:val="0"/>
        </w:rPr>
        <w:t xml:space="preserve">an </w:t>
      </w:r>
      <w:r w:rsidRPr="006D2729">
        <w:rPr>
          <w:b w:val="0"/>
        </w:rPr>
        <w:t>unauthorised absence and dealt with using the Disciplinary Policy.</w:t>
      </w:r>
    </w:p>
    <w:p w:rsidR="003A5F2E" w:rsidRPr="009E520F" w:rsidRDefault="003A5F2E" w:rsidP="00B24787">
      <w:pPr>
        <w:pStyle w:val="Heading2"/>
      </w:pPr>
      <w:bookmarkStart w:id="42" w:name="_Toc507925296"/>
      <w:r w:rsidRPr="009E520F">
        <w:t>Return to Work</w:t>
      </w:r>
      <w:bookmarkEnd w:id="42"/>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A ‘</w:t>
      </w:r>
      <w:r w:rsidR="0060021D">
        <w:rPr>
          <w:rFonts w:cs="Calibri"/>
          <w:b w:val="0"/>
          <w:color w:val="000000"/>
          <w:szCs w:val="24"/>
        </w:rPr>
        <w:t>F</w:t>
      </w:r>
      <w:r w:rsidRPr="006D2729">
        <w:rPr>
          <w:rFonts w:cs="Calibri"/>
          <w:b w:val="0"/>
          <w:color w:val="000000"/>
          <w:szCs w:val="24"/>
        </w:rPr>
        <w:t>it for work’ certificate is required should you wish to return to work before your medical</w:t>
      </w:r>
      <w:r w:rsidR="00037D5A" w:rsidRPr="006D2729">
        <w:rPr>
          <w:rFonts w:cs="Calibri"/>
          <w:b w:val="0"/>
          <w:color w:val="000000"/>
          <w:szCs w:val="24"/>
        </w:rPr>
        <w:t xml:space="preserve"> </w:t>
      </w:r>
      <w:r w:rsidRPr="006D2729">
        <w:rPr>
          <w:rFonts w:cs="Calibri"/>
          <w:b w:val="0"/>
          <w:color w:val="000000"/>
          <w:szCs w:val="24"/>
        </w:rPr>
        <w:t>certificate runs out.</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B24787">
      <w:pPr>
        <w:rPr>
          <w:b w:val="0"/>
        </w:rPr>
      </w:pPr>
      <w:r w:rsidRPr="006D2729">
        <w:rPr>
          <w:b w:val="0"/>
        </w:rPr>
        <w:t>On return to work</w:t>
      </w:r>
      <w:r w:rsidR="00C06C27">
        <w:rPr>
          <w:b w:val="0"/>
        </w:rPr>
        <w:t>,</w:t>
      </w:r>
      <w:r w:rsidRPr="006D2729">
        <w:rPr>
          <w:b w:val="0"/>
        </w:rPr>
        <w:t xml:space="preserve"> your </w:t>
      </w:r>
      <w:r w:rsidR="00003441">
        <w:rPr>
          <w:b w:val="0"/>
        </w:rPr>
        <w:t>Line Manager</w:t>
      </w:r>
      <w:r w:rsidRPr="006D2729">
        <w:rPr>
          <w:b w:val="0"/>
        </w:rPr>
        <w:t xml:space="preserve"> will have an informal discussion with you in order to</w:t>
      </w:r>
      <w:r w:rsidR="00B24787" w:rsidRPr="006D2729">
        <w:rPr>
          <w:b w:val="0"/>
        </w:rPr>
        <w:t xml:space="preserve"> </w:t>
      </w:r>
      <w:r w:rsidRPr="006D2729">
        <w:rPr>
          <w:b w:val="0"/>
        </w:rPr>
        <w:t>establish: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B24787" w:rsidRPr="002B7687" w:rsidTr="0056581B">
        <w:trPr>
          <w:trHeight w:val="841"/>
        </w:trPr>
        <w:tc>
          <w:tcPr>
            <w:tcW w:w="1276" w:type="dxa"/>
          </w:tcPr>
          <w:p w:rsidR="00B24787" w:rsidRPr="002B7687" w:rsidRDefault="00B24787" w:rsidP="0056581B">
            <w:pPr>
              <w:pStyle w:val="NormalWeb"/>
              <w:numPr>
                <w:ilvl w:val="0"/>
                <w:numId w:val="12"/>
              </w:numPr>
              <w:spacing w:before="0" w:beforeAutospacing="0" w:after="0" w:afterAutospacing="0"/>
              <w:rPr>
                <w:rFonts w:ascii="Arial" w:hAnsi="Arial" w:cs="Arial"/>
              </w:rPr>
            </w:pPr>
          </w:p>
        </w:tc>
        <w:tc>
          <w:tcPr>
            <w:tcW w:w="7194" w:type="dxa"/>
          </w:tcPr>
          <w:p w:rsidR="00B24787" w:rsidRPr="006D2729" w:rsidRDefault="00B24787" w:rsidP="00C06C27">
            <w:pPr>
              <w:rPr>
                <w:rFonts w:ascii="Arial" w:hAnsi="Arial" w:cs="Arial"/>
                <w:b w:val="0"/>
              </w:rPr>
            </w:pPr>
            <w:r w:rsidRPr="006D2729">
              <w:rPr>
                <w:rFonts w:cs="Calibri"/>
                <w:b w:val="0"/>
                <w:bCs/>
                <w:szCs w:val="24"/>
              </w:rPr>
              <w:br/>
            </w:r>
            <w:r w:rsidR="00C06C27">
              <w:rPr>
                <w:rFonts w:cs="Calibri"/>
                <w:b w:val="0"/>
                <w:bCs/>
                <w:szCs w:val="24"/>
              </w:rPr>
              <w:t>T</w:t>
            </w:r>
            <w:r w:rsidRPr="006D2729">
              <w:rPr>
                <w:rFonts w:cs="Calibri"/>
                <w:b w:val="0"/>
                <w:bCs/>
                <w:szCs w:val="24"/>
              </w:rPr>
              <w:t>he reason for and cause of your absence</w:t>
            </w:r>
          </w:p>
        </w:tc>
      </w:tr>
      <w:tr w:rsidR="00B24787" w:rsidRPr="002B7687" w:rsidTr="0056581B">
        <w:trPr>
          <w:trHeight w:val="628"/>
        </w:trPr>
        <w:tc>
          <w:tcPr>
            <w:tcW w:w="1276" w:type="dxa"/>
          </w:tcPr>
          <w:p w:rsidR="00B24787" w:rsidRPr="002B7687" w:rsidRDefault="00B24787" w:rsidP="0056581B">
            <w:pPr>
              <w:pStyle w:val="NormalWeb"/>
              <w:numPr>
                <w:ilvl w:val="0"/>
                <w:numId w:val="12"/>
              </w:numPr>
              <w:spacing w:before="0" w:beforeAutospacing="0" w:after="0" w:afterAutospacing="0"/>
              <w:rPr>
                <w:rFonts w:ascii="Arial" w:hAnsi="Arial" w:cs="Arial"/>
              </w:rPr>
            </w:pPr>
          </w:p>
        </w:tc>
        <w:tc>
          <w:tcPr>
            <w:tcW w:w="7194" w:type="dxa"/>
          </w:tcPr>
          <w:p w:rsidR="00B24787" w:rsidRPr="006D2729" w:rsidRDefault="00930887" w:rsidP="0056581B">
            <w:pPr>
              <w:rPr>
                <w:b w:val="0"/>
              </w:rPr>
            </w:pPr>
            <w:r>
              <w:rPr>
                <w:rFonts w:cs="Calibri"/>
                <w:b w:val="0"/>
                <w:bCs/>
                <w:szCs w:val="24"/>
              </w:rPr>
              <w:br/>
            </w:r>
            <w:r w:rsidR="00C06C27">
              <w:rPr>
                <w:rFonts w:cs="Calibri"/>
                <w:b w:val="0"/>
                <w:bCs/>
                <w:szCs w:val="24"/>
              </w:rPr>
              <w:t>Y</w:t>
            </w:r>
            <w:r w:rsidR="00B24787" w:rsidRPr="006D2729">
              <w:rPr>
                <w:rFonts w:cs="Calibri"/>
                <w:b w:val="0"/>
                <w:bCs/>
                <w:szCs w:val="24"/>
              </w:rPr>
              <w:t>our fitness to return to work</w:t>
            </w:r>
          </w:p>
        </w:tc>
      </w:tr>
      <w:tr w:rsidR="00B24787" w:rsidRPr="002B7687" w:rsidTr="0056581B">
        <w:trPr>
          <w:trHeight w:val="570"/>
        </w:trPr>
        <w:tc>
          <w:tcPr>
            <w:tcW w:w="1276" w:type="dxa"/>
          </w:tcPr>
          <w:p w:rsidR="00B24787" w:rsidRPr="002B7687" w:rsidRDefault="00B24787" w:rsidP="0056581B">
            <w:pPr>
              <w:pStyle w:val="NormalWeb"/>
              <w:numPr>
                <w:ilvl w:val="0"/>
                <w:numId w:val="12"/>
              </w:numPr>
              <w:spacing w:before="0" w:beforeAutospacing="0" w:after="0" w:afterAutospacing="0"/>
              <w:rPr>
                <w:rFonts w:ascii="Arial" w:hAnsi="Arial" w:cs="Arial"/>
              </w:rPr>
            </w:pPr>
          </w:p>
        </w:tc>
        <w:tc>
          <w:tcPr>
            <w:tcW w:w="7194" w:type="dxa"/>
          </w:tcPr>
          <w:p w:rsidR="00B24787" w:rsidRPr="006D2729" w:rsidRDefault="00930887" w:rsidP="0056581B">
            <w:pPr>
              <w:rPr>
                <w:rFonts w:cs="Calibri"/>
                <w:b w:val="0"/>
                <w:bCs/>
                <w:szCs w:val="24"/>
              </w:rPr>
            </w:pPr>
            <w:r>
              <w:rPr>
                <w:rFonts w:cs="Calibri"/>
                <w:b w:val="0"/>
                <w:bCs/>
                <w:szCs w:val="24"/>
              </w:rPr>
              <w:br/>
            </w:r>
            <w:r w:rsidR="00C06C27">
              <w:rPr>
                <w:rFonts w:cs="Calibri"/>
                <w:b w:val="0"/>
                <w:bCs/>
                <w:szCs w:val="24"/>
              </w:rPr>
              <w:t>W</w:t>
            </w:r>
            <w:r w:rsidR="00B24787" w:rsidRPr="006D2729">
              <w:rPr>
                <w:rFonts w:cs="Calibri"/>
                <w:b w:val="0"/>
                <w:bCs/>
                <w:szCs w:val="24"/>
              </w:rPr>
              <w:t>hether you need any support to return to work</w:t>
            </w:r>
          </w:p>
          <w:p w:rsidR="00B24787" w:rsidRPr="006D2729" w:rsidRDefault="00B24787" w:rsidP="0056581B">
            <w:pPr>
              <w:pStyle w:val="NormalWeb"/>
              <w:spacing w:before="0" w:beforeAutospacing="0" w:after="0" w:afterAutospacing="0"/>
              <w:rPr>
                <w:rFonts w:ascii="Helvetica Neue" w:hAnsi="Helvetica Neue"/>
                <w:b w:val="0"/>
              </w:rPr>
            </w:pPr>
          </w:p>
        </w:tc>
      </w:tr>
    </w:tbl>
    <w:p w:rsidR="003A5F2E" w:rsidRPr="009E520F" w:rsidRDefault="003A5F2E" w:rsidP="00B24787">
      <w:pPr>
        <w:pStyle w:val="Heading2"/>
      </w:pPr>
      <w:bookmarkStart w:id="43" w:name="_Toc507925297"/>
      <w:r w:rsidRPr="009E520F">
        <w:t>Sent Home</w:t>
      </w:r>
      <w:bookmarkEnd w:id="43"/>
    </w:p>
    <w:p w:rsidR="003A5F2E" w:rsidRPr="006D2729" w:rsidRDefault="003A5F2E" w:rsidP="00B24787">
      <w:pPr>
        <w:keepNext/>
        <w:autoSpaceDE w:val="0"/>
        <w:autoSpaceDN w:val="0"/>
        <w:adjustRightInd w:val="0"/>
        <w:spacing w:after="0"/>
        <w:rPr>
          <w:rFonts w:cs="Calibri"/>
          <w:b w:val="0"/>
          <w:color w:val="000000"/>
          <w:szCs w:val="24"/>
        </w:rPr>
      </w:pPr>
      <w:r w:rsidRPr="006D2729">
        <w:rPr>
          <w:rFonts w:cs="Calibri"/>
          <w:b w:val="0"/>
          <w:color w:val="000000"/>
          <w:szCs w:val="24"/>
        </w:rPr>
        <w:t>If</w:t>
      </w:r>
      <w:r w:rsidR="00E00C39">
        <w:rPr>
          <w:rFonts w:cs="Calibri"/>
          <w:b w:val="0"/>
          <w:color w:val="000000"/>
          <w:szCs w:val="24"/>
        </w:rPr>
        <w:t>,</w:t>
      </w:r>
      <w:r w:rsidRPr="006D2729">
        <w:rPr>
          <w:rFonts w:cs="Calibri"/>
          <w:b w:val="0"/>
          <w:color w:val="000000"/>
          <w:szCs w:val="24"/>
        </w:rPr>
        <w:t xml:space="preserve"> while you are at work</w:t>
      </w:r>
      <w:r w:rsidR="00E00C39">
        <w:rPr>
          <w:rFonts w:cs="Calibri"/>
          <w:b w:val="0"/>
          <w:color w:val="000000"/>
          <w:szCs w:val="24"/>
        </w:rPr>
        <w:t>,</w:t>
      </w:r>
      <w:r w:rsidRPr="006D2729">
        <w:rPr>
          <w:rFonts w:cs="Calibri"/>
          <w:b w:val="0"/>
          <w:color w:val="000000"/>
          <w:szCs w:val="24"/>
        </w:rPr>
        <w:t xml:space="preserve"> you decide that you are unwell and need to go home, for health and</w:t>
      </w:r>
      <w:r w:rsidR="00B24787" w:rsidRPr="006D2729">
        <w:rPr>
          <w:rFonts w:cs="Calibri"/>
          <w:b w:val="0"/>
          <w:color w:val="000000"/>
          <w:szCs w:val="24"/>
        </w:rPr>
        <w:t xml:space="preserve"> </w:t>
      </w:r>
      <w:r w:rsidRPr="006D2729">
        <w:rPr>
          <w:rFonts w:cs="Calibri"/>
          <w:b w:val="0"/>
          <w:color w:val="000000"/>
          <w:szCs w:val="24"/>
        </w:rPr>
        <w:t xml:space="preserve">safety purposes you must inform your </w:t>
      </w:r>
      <w:r w:rsidR="00003441">
        <w:rPr>
          <w:rFonts w:cs="Calibri"/>
          <w:b w:val="0"/>
          <w:color w:val="000000"/>
          <w:szCs w:val="24"/>
        </w:rPr>
        <w:t>Line Manager</w:t>
      </w:r>
      <w:r w:rsidR="005E626D">
        <w:rPr>
          <w:rFonts w:cs="Calibri"/>
          <w:b w:val="0"/>
          <w:color w:val="000000"/>
          <w:szCs w:val="24"/>
        </w:rPr>
        <w:t xml:space="preserve"> or head office</w:t>
      </w:r>
      <w:r w:rsidRPr="006D2729">
        <w:rPr>
          <w:rFonts w:cs="Calibri"/>
          <w:b w:val="0"/>
          <w:color w:val="000000"/>
          <w:szCs w:val="24"/>
        </w:rPr>
        <w:t xml:space="preserve"> before you leave the building.</w:t>
      </w:r>
    </w:p>
    <w:p w:rsidR="003A5F2E" w:rsidRPr="006D2729" w:rsidRDefault="003A5F2E" w:rsidP="003A5F2E">
      <w:pPr>
        <w:autoSpaceDE w:val="0"/>
        <w:autoSpaceDN w:val="0"/>
        <w:adjustRightInd w:val="0"/>
        <w:spacing w:after="0"/>
        <w:rPr>
          <w:rFonts w:cs="Calibri"/>
          <w:b w:val="0"/>
          <w:color w:val="000000"/>
          <w:szCs w:val="24"/>
        </w:rPr>
      </w:pPr>
    </w:p>
    <w:p w:rsidR="003A5F2E" w:rsidRDefault="003A5F2E" w:rsidP="00B24787">
      <w:pPr>
        <w:rPr>
          <w:b w:val="0"/>
        </w:rPr>
      </w:pPr>
      <w:r w:rsidRPr="006D2729">
        <w:rPr>
          <w:b w:val="0"/>
        </w:rPr>
        <w:t xml:space="preserve">If you have worked less </w:t>
      </w:r>
      <w:r w:rsidR="007B4F4B" w:rsidRPr="006D2729">
        <w:rPr>
          <w:b w:val="0"/>
        </w:rPr>
        <w:t>than</w:t>
      </w:r>
      <w:r w:rsidRPr="006D2729">
        <w:rPr>
          <w:b w:val="0"/>
        </w:rPr>
        <w:t xml:space="preserve"> 50% of your working hours for that day before going home, the</w:t>
      </w:r>
      <w:r w:rsidR="00B24787" w:rsidRPr="006D2729">
        <w:rPr>
          <w:b w:val="0"/>
        </w:rPr>
        <w:t xml:space="preserve"> </w:t>
      </w:r>
      <w:r w:rsidRPr="006D2729">
        <w:rPr>
          <w:b w:val="0"/>
        </w:rPr>
        <w:t>remaining hours will be classed as absence and form part of your absence record</w:t>
      </w:r>
      <w:r w:rsidR="00C10EF6">
        <w:rPr>
          <w:b w:val="0"/>
        </w:rPr>
        <w:t xml:space="preserve"> and entered on SAGE</w:t>
      </w:r>
      <w:r w:rsidRPr="006D2729">
        <w:rPr>
          <w:b w:val="0"/>
        </w:rPr>
        <w:t>.</w:t>
      </w:r>
    </w:p>
    <w:p w:rsidR="003A5F2E" w:rsidRPr="009E520F" w:rsidRDefault="00E00C39" w:rsidP="00B24787">
      <w:pPr>
        <w:pStyle w:val="Heading2"/>
      </w:pPr>
      <w:bookmarkStart w:id="44" w:name="_Toc507925298"/>
      <w:r>
        <w:t>Sickness Absence W</w:t>
      </w:r>
      <w:r w:rsidR="003A5F2E" w:rsidRPr="009E520F">
        <w:t>hilst on Annual Leave</w:t>
      </w:r>
      <w:bookmarkEnd w:id="44"/>
    </w:p>
    <w:p w:rsidR="003A5F2E" w:rsidRPr="006D2729" w:rsidRDefault="003A5F2E" w:rsidP="00037D5A">
      <w:pPr>
        <w:rPr>
          <w:b w:val="0"/>
        </w:rPr>
      </w:pPr>
      <w:r w:rsidRPr="006D2729">
        <w:rPr>
          <w:b w:val="0"/>
        </w:rPr>
        <w:t>If you fall sick during a period of annual leave</w:t>
      </w:r>
      <w:r w:rsidR="00E00C39">
        <w:rPr>
          <w:b w:val="0"/>
        </w:rPr>
        <w:t>,</w:t>
      </w:r>
      <w:r w:rsidRPr="006D2729">
        <w:rPr>
          <w:b w:val="0"/>
        </w:rPr>
        <w:t xml:space="preserve"> you may be able to reclaim your entitlement. You must notify your </w:t>
      </w:r>
      <w:r w:rsidR="00003441">
        <w:rPr>
          <w:b w:val="0"/>
        </w:rPr>
        <w:t>Line Manager</w:t>
      </w:r>
      <w:r w:rsidRPr="006D2729">
        <w:rPr>
          <w:b w:val="0"/>
        </w:rPr>
        <w:t xml:space="preserve">, or in his/her absence </w:t>
      </w:r>
      <w:r w:rsidR="00C10EF6" w:rsidRPr="00C10EF6">
        <w:rPr>
          <w:b w:val="0"/>
        </w:rPr>
        <w:t>the General Manager</w:t>
      </w:r>
      <w:r w:rsidR="00E00C39">
        <w:rPr>
          <w:b w:val="0"/>
        </w:rPr>
        <w:t>,</w:t>
      </w:r>
      <w:r w:rsidR="00C10EF6">
        <w:rPr>
          <w:b w:val="0"/>
          <w:i/>
        </w:rPr>
        <w:t xml:space="preserve"> </w:t>
      </w:r>
      <w:r w:rsidRPr="006D2729">
        <w:rPr>
          <w:b w:val="0"/>
        </w:rPr>
        <w:t>by telephone on the first day of illness and then follow all the stages of the sickness reporting procedure. You must obtain a Doctor’s report about your medical conditi</w:t>
      </w:r>
      <w:r w:rsidR="006D2729">
        <w:rPr>
          <w:b w:val="0"/>
        </w:rPr>
        <w:t>on, even if this is less than 7 </w:t>
      </w:r>
      <w:r w:rsidRPr="006D2729">
        <w:rPr>
          <w:b w:val="0"/>
        </w:rPr>
        <w:t>days, if you wish to reclaim your annual leave.</w:t>
      </w:r>
    </w:p>
    <w:p w:rsidR="003A5F2E" w:rsidRPr="009E520F" w:rsidRDefault="003A5F2E" w:rsidP="00B24787">
      <w:pPr>
        <w:pStyle w:val="Heading2"/>
      </w:pPr>
      <w:bookmarkStart w:id="45" w:name="_Toc507925299"/>
      <w:r w:rsidRPr="009E520F">
        <w:t>Medical, Dental or Optician Appointments</w:t>
      </w:r>
      <w:bookmarkEnd w:id="45"/>
    </w:p>
    <w:p w:rsidR="003A5F2E" w:rsidRPr="006D2729" w:rsidRDefault="003A5F2E" w:rsidP="00B24787">
      <w:pPr>
        <w:rPr>
          <w:b w:val="0"/>
        </w:rPr>
      </w:pPr>
      <w:r w:rsidRPr="006D2729">
        <w:rPr>
          <w:b w:val="0"/>
        </w:rPr>
        <w:t>Where possible</w:t>
      </w:r>
      <w:r w:rsidR="00E00C39">
        <w:rPr>
          <w:b w:val="0"/>
        </w:rPr>
        <w:t>,</w:t>
      </w:r>
      <w:r w:rsidRPr="006D2729">
        <w:rPr>
          <w:b w:val="0"/>
        </w:rPr>
        <w:t xml:space="preserve"> medical appointments should be made outside of working hours. Where this cannot be arranged</w:t>
      </w:r>
      <w:r w:rsidR="00E00C39">
        <w:rPr>
          <w:b w:val="0"/>
        </w:rPr>
        <w:t>,</w:t>
      </w:r>
      <w:r w:rsidRPr="006D2729">
        <w:rPr>
          <w:b w:val="0"/>
        </w:rPr>
        <w:t xml:space="preserve"> they should disrupt your working schedule as little as possible, e.g. made early or late in the day. You will be asked to provide satisfactory evidence of appointments such as an appointment card or hospital letter.</w:t>
      </w:r>
      <w:r w:rsidR="00CE3C07">
        <w:rPr>
          <w:b w:val="0"/>
        </w:rPr>
        <w:t xml:space="preserve">  </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037D5A">
      <w:pPr>
        <w:rPr>
          <w:b w:val="0"/>
        </w:rPr>
      </w:pPr>
      <w:r w:rsidRPr="006D2729">
        <w:rPr>
          <w:b w:val="0"/>
        </w:rPr>
        <w:t>Where attendance for a medical or hospital appointment necessitates a complete day’s absence from work, this will be treated as sick leave and the procedure for self-certification should be followed.</w:t>
      </w:r>
    </w:p>
    <w:p w:rsidR="003A5F2E" w:rsidRPr="009E520F" w:rsidRDefault="003A5F2E" w:rsidP="00B24787">
      <w:pPr>
        <w:pStyle w:val="Heading2"/>
      </w:pPr>
      <w:bookmarkStart w:id="46" w:name="_Toc507925300"/>
      <w:r w:rsidRPr="009E520F">
        <w:t xml:space="preserve">Absence </w:t>
      </w:r>
      <w:r w:rsidR="00E00C39">
        <w:t>D</w:t>
      </w:r>
      <w:r w:rsidRPr="009E520F">
        <w:t xml:space="preserve">uring </w:t>
      </w:r>
      <w:r w:rsidR="00E00C39">
        <w:t>P</w:t>
      </w:r>
      <w:r w:rsidRPr="009E520F">
        <w:t>regnancy</w:t>
      </w:r>
      <w:bookmarkEnd w:id="46"/>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Pregnancy related absence will be dealt with separately from sickness absence in accordance with the Statutory Maternity Pay regulations.</w:t>
      </w:r>
    </w:p>
    <w:p w:rsidR="003A5F2E" w:rsidRPr="002B03F7" w:rsidRDefault="003A5F2E" w:rsidP="003A5F2E">
      <w:pPr>
        <w:autoSpaceDE w:val="0"/>
        <w:autoSpaceDN w:val="0"/>
        <w:adjustRightInd w:val="0"/>
        <w:spacing w:after="0"/>
        <w:rPr>
          <w:rFonts w:cs="Calibri"/>
          <w:color w:val="000000"/>
          <w:szCs w:val="24"/>
        </w:rPr>
      </w:pPr>
    </w:p>
    <w:p w:rsidR="003A5F2E" w:rsidRPr="002B03F7" w:rsidRDefault="003A5F2E" w:rsidP="00B24787">
      <w:pPr>
        <w:pStyle w:val="Heading1"/>
      </w:pPr>
      <w:bookmarkStart w:id="47" w:name="_Toc507925301"/>
      <w:r w:rsidRPr="002B03F7">
        <w:t>Sick Pay</w:t>
      </w:r>
      <w:bookmarkEnd w:id="47"/>
    </w:p>
    <w:p w:rsidR="003A5F2E" w:rsidRPr="009E520F" w:rsidRDefault="00E00C39" w:rsidP="00B24787">
      <w:pPr>
        <w:pStyle w:val="Heading2"/>
      </w:pPr>
      <w:bookmarkStart w:id="48" w:name="_Toc507925302"/>
      <w:r>
        <w:t>Statutory S</w:t>
      </w:r>
      <w:r w:rsidR="003A5F2E" w:rsidRPr="009E520F">
        <w:t xml:space="preserve">ick </w:t>
      </w:r>
      <w:r>
        <w:t>P</w:t>
      </w:r>
      <w:r w:rsidR="003A5F2E" w:rsidRPr="009E520F">
        <w:t>ay</w:t>
      </w:r>
      <w:bookmarkEnd w:id="48"/>
    </w:p>
    <w:p w:rsidR="003A5F2E" w:rsidRPr="006D2729" w:rsidRDefault="003A5F2E" w:rsidP="00B24787">
      <w:pPr>
        <w:rPr>
          <w:b w:val="0"/>
        </w:rPr>
      </w:pPr>
      <w:r w:rsidRPr="006D2729">
        <w:rPr>
          <w:b w:val="0"/>
        </w:rPr>
        <w:t>In accordance with the eligibility requirements of the Inland Revenue, you may be entitled to Statutory Sick Pay (SSP) when you are absent from work due to sickness. The main features of the scheme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B24787" w:rsidRPr="006D2729" w:rsidTr="0056581B">
        <w:trPr>
          <w:trHeight w:val="841"/>
        </w:trPr>
        <w:tc>
          <w:tcPr>
            <w:tcW w:w="1276" w:type="dxa"/>
          </w:tcPr>
          <w:p w:rsidR="00B24787" w:rsidRPr="006D2729" w:rsidRDefault="00B24787" w:rsidP="0056581B">
            <w:pPr>
              <w:pStyle w:val="NormalWeb"/>
              <w:numPr>
                <w:ilvl w:val="0"/>
                <w:numId w:val="12"/>
              </w:numPr>
              <w:spacing w:before="0" w:beforeAutospacing="0" w:afterLines="60" w:after="144" w:afterAutospacing="0"/>
              <w:rPr>
                <w:rFonts w:ascii="Arial" w:hAnsi="Arial" w:cs="Arial"/>
                <w:b w:val="0"/>
              </w:rPr>
            </w:pPr>
          </w:p>
        </w:tc>
        <w:tc>
          <w:tcPr>
            <w:tcW w:w="7194" w:type="dxa"/>
          </w:tcPr>
          <w:p w:rsidR="00B24787" w:rsidRPr="006D2729" w:rsidRDefault="00E00C39" w:rsidP="0056581B">
            <w:pPr>
              <w:contextualSpacing/>
              <w:rPr>
                <w:rFonts w:ascii="Arial" w:hAnsi="Arial" w:cs="Arial"/>
                <w:b w:val="0"/>
              </w:rPr>
            </w:pPr>
            <w:r>
              <w:rPr>
                <w:rFonts w:cs="Calibri"/>
                <w:b w:val="0"/>
                <w:bCs/>
                <w:szCs w:val="24"/>
              </w:rPr>
              <w:br/>
              <w:t>T</w:t>
            </w:r>
            <w:r w:rsidR="00B24787" w:rsidRPr="006D2729">
              <w:rPr>
                <w:rFonts w:cs="Calibri"/>
                <w:b w:val="0"/>
                <w:bCs/>
                <w:szCs w:val="24"/>
              </w:rPr>
              <w:t>he first three days of incapacity are unpaid (called ‘waiting days’)</w:t>
            </w:r>
          </w:p>
        </w:tc>
      </w:tr>
      <w:tr w:rsidR="00B24787" w:rsidRPr="006D2729" w:rsidTr="0056581B">
        <w:trPr>
          <w:trHeight w:val="857"/>
        </w:trPr>
        <w:tc>
          <w:tcPr>
            <w:tcW w:w="1276" w:type="dxa"/>
          </w:tcPr>
          <w:p w:rsidR="00B24787" w:rsidRPr="006D2729" w:rsidRDefault="00B24787" w:rsidP="0056581B">
            <w:pPr>
              <w:pStyle w:val="NormalWeb"/>
              <w:numPr>
                <w:ilvl w:val="0"/>
                <w:numId w:val="12"/>
              </w:numPr>
              <w:spacing w:before="0" w:beforeAutospacing="0" w:afterLines="60" w:after="144" w:afterAutospacing="0"/>
              <w:rPr>
                <w:rFonts w:ascii="Arial" w:hAnsi="Arial" w:cs="Arial"/>
                <w:b w:val="0"/>
              </w:rPr>
            </w:pPr>
          </w:p>
        </w:tc>
        <w:tc>
          <w:tcPr>
            <w:tcW w:w="7194" w:type="dxa"/>
          </w:tcPr>
          <w:p w:rsidR="00B24787" w:rsidRPr="006D2729" w:rsidRDefault="00B24787" w:rsidP="0056581B">
            <w:pPr>
              <w:rPr>
                <w:b w:val="0"/>
              </w:rPr>
            </w:pPr>
            <w:r w:rsidRPr="006D2729">
              <w:rPr>
                <w:rFonts w:cs="Calibri"/>
                <w:b w:val="0"/>
                <w:bCs/>
                <w:szCs w:val="24"/>
              </w:rPr>
              <w:br/>
              <w:t>SSP is paid for up to 28 weeks</w:t>
            </w:r>
          </w:p>
        </w:tc>
      </w:tr>
      <w:tr w:rsidR="00B24787" w:rsidRPr="006D2729" w:rsidTr="0056581B">
        <w:trPr>
          <w:trHeight w:val="858"/>
        </w:trPr>
        <w:tc>
          <w:tcPr>
            <w:tcW w:w="1276" w:type="dxa"/>
          </w:tcPr>
          <w:p w:rsidR="00B24787" w:rsidRPr="006D2729" w:rsidRDefault="00B24787" w:rsidP="0056581B">
            <w:pPr>
              <w:pStyle w:val="NormalWeb"/>
              <w:numPr>
                <w:ilvl w:val="0"/>
                <w:numId w:val="12"/>
              </w:numPr>
              <w:spacing w:before="0" w:beforeAutospacing="0" w:afterLines="60" w:after="144" w:afterAutospacing="0"/>
              <w:rPr>
                <w:rFonts w:ascii="Arial" w:hAnsi="Arial" w:cs="Arial"/>
                <w:b w:val="0"/>
              </w:rPr>
            </w:pPr>
          </w:p>
        </w:tc>
        <w:tc>
          <w:tcPr>
            <w:tcW w:w="7194" w:type="dxa"/>
          </w:tcPr>
          <w:p w:rsidR="00F026E6" w:rsidRDefault="00F026E6" w:rsidP="0056581B">
            <w:pPr>
              <w:rPr>
                <w:rFonts w:cs="Calibri"/>
                <w:b w:val="0"/>
                <w:bCs/>
                <w:szCs w:val="24"/>
              </w:rPr>
            </w:pPr>
          </w:p>
          <w:p w:rsidR="00B24787" w:rsidRPr="006D2729" w:rsidRDefault="00E00C39" w:rsidP="0056581B">
            <w:pPr>
              <w:rPr>
                <w:b w:val="0"/>
              </w:rPr>
            </w:pPr>
            <w:r>
              <w:rPr>
                <w:rFonts w:cs="Calibri"/>
                <w:b w:val="0"/>
                <w:bCs/>
                <w:szCs w:val="24"/>
              </w:rPr>
              <w:t>O</w:t>
            </w:r>
            <w:r w:rsidR="00B24787" w:rsidRPr="006D2729">
              <w:rPr>
                <w:rFonts w:cs="Calibri"/>
                <w:b w:val="0"/>
                <w:bCs/>
                <w:szCs w:val="24"/>
              </w:rPr>
              <w:t>nce SSP is exhausted, an employee normally transfers onto benefits paid directly by the Department for Work and Pensions</w:t>
            </w:r>
          </w:p>
        </w:tc>
      </w:tr>
    </w:tbl>
    <w:p w:rsidR="003A5F2E" w:rsidRPr="006D2729" w:rsidRDefault="003A5F2E" w:rsidP="00B24787">
      <w:pPr>
        <w:rPr>
          <w:b w:val="0"/>
        </w:rPr>
      </w:pPr>
      <w:r w:rsidRPr="006D2729">
        <w:rPr>
          <w:b w:val="0"/>
        </w:rPr>
        <w:t>Information on statutory sick pay can be obtained from the Inland Revenue.</w:t>
      </w:r>
    </w:p>
    <w:p w:rsidR="003A5F2E" w:rsidRPr="009E520F" w:rsidRDefault="003A5F2E" w:rsidP="00037D5A">
      <w:pPr>
        <w:pStyle w:val="Heading2"/>
      </w:pPr>
      <w:bookmarkStart w:id="49" w:name="_Toc507925303"/>
      <w:r w:rsidRPr="009E520F">
        <w:t>Company Sick Pay</w:t>
      </w:r>
      <w:bookmarkEnd w:id="49"/>
    </w:p>
    <w:p w:rsidR="003A5F2E" w:rsidRPr="00C10EF6" w:rsidRDefault="00C10EF6" w:rsidP="003A5F2E">
      <w:pPr>
        <w:autoSpaceDE w:val="0"/>
        <w:autoSpaceDN w:val="0"/>
        <w:adjustRightInd w:val="0"/>
        <w:spacing w:after="0"/>
        <w:rPr>
          <w:rFonts w:cs="Calibri"/>
          <w:b w:val="0"/>
          <w:color w:val="000000"/>
          <w:szCs w:val="24"/>
        </w:rPr>
      </w:pPr>
      <w:r w:rsidRPr="00C10EF6">
        <w:rPr>
          <w:rFonts w:cs="Calibri"/>
          <w:b w:val="0"/>
          <w:color w:val="000000"/>
          <w:szCs w:val="24"/>
        </w:rPr>
        <w:t>Is at the discretion of the Directors</w:t>
      </w:r>
      <w:r w:rsidR="00E00C39">
        <w:rPr>
          <w:rFonts w:cs="Calibri"/>
          <w:b w:val="0"/>
          <w:color w:val="000000"/>
          <w:szCs w:val="24"/>
        </w:rPr>
        <w:t>.</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6D2729">
        <w:rPr>
          <w:b w:val="0"/>
        </w:rPr>
        <w:t>Where company sick pay is payable, the amount paid under Statutory Sick Pay will be deducted from employee’s pay.</w:t>
      </w:r>
    </w:p>
    <w:p w:rsidR="003A5F2E" w:rsidRPr="002B03F7" w:rsidRDefault="003A5F2E" w:rsidP="00B24787">
      <w:pPr>
        <w:pStyle w:val="Heading1"/>
      </w:pPr>
      <w:bookmarkStart w:id="50" w:name="_Toc507925304"/>
      <w:r w:rsidRPr="002B03F7">
        <w:lastRenderedPageBreak/>
        <w:t>Time off</w:t>
      </w:r>
      <w:bookmarkEnd w:id="50"/>
    </w:p>
    <w:p w:rsidR="003A5F2E" w:rsidRPr="009E520F" w:rsidRDefault="003A5F2E" w:rsidP="00B24787">
      <w:pPr>
        <w:pStyle w:val="Heading2"/>
      </w:pPr>
      <w:bookmarkStart w:id="51" w:name="_Toc507925305"/>
      <w:r w:rsidRPr="009E520F">
        <w:t>Special Leave Arrangements</w:t>
      </w:r>
      <w:bookmarkEnd w:id="51"/>
    </w:p>
    <w:p w:rsidR="003A5F2E" w:rsidRPr="006D2729" w:rsidRDefault="003A5F2E" w:rsidP="003A5F2E">
      <w:pPr>
        <w:keepNext/>
        <w:autoSpaceDE w:val="0"/>
        <w:autoSpaceDN w:val="0"/>
        <w:adjustRightInd w:val="0"/>
        <w:spacing w:after="0"/>
        <w:rPr>
          <w:rFonts w:cs="Calibri"/>
          <w:b w:val="0"/>
          <w:color w:val="000000"/>
          <w:szCs w:val="24"/>
        </w:rPr>
      </w:pPr>
      <w:r w:rsidRPr="006D2729">
        <w:rPr>
          <w:rFonts w:cs="Calibri"/>
          <w:b w:val="0"/>
          <w:color w:val="000000"/>
          <w:szCs w:val="24"/>
        </w:rPr>
        <w:t>Sympathetic consideration will be given to any hardship, difficulty or special circumstances</w:t>
      </w:r>
      <w:r w:rsidR="00B24787" w:rsidRPr="006D2729">
        <w:rPr>
          <w:rFonts w:cs="Calibri"/>
          <w:b w:val="0"/>
          <w:color w:val="000000"/>
          <w:szCs w:val="24"/>
        </w:rPr>
        <w:t xml:space="preserve"> </w:t>
      </w:r>
      <w:r w:rsidRPr="006D2729">
        <w:rPr>
          <w:rFonts w:cs="Calibri"/>
          <w:b w:val="0"/>
          <w:color w:val="000000"/>
          <w:szCs w:val="24"/>
        </w:rPr>
        <w:t xml:space="preserve">which might necessitate a request for absence from work on compassionate grounds. </w:t>
      </w:r>
      <w:r w:rsidR="00B24787" w:rsidRPr="006D2729">
        <w:rPr>
          <w:rFonts w:cs="Calibri"/>
          <w:b w:val="0"/>
          <w:color w:val="000000"/>
          <w:szCs w:val="24"/>
        </w:rPr>
        <w:t xml:space="preserve"> </w:t>
      </w:r>
      <w:r w:rsidRPr="006D2729">
        <w:rPr>
          <w:rFonts w:cs="Calibri"/>
          <w:b w:val="0"/>
          <w:color w:val="000000"/>
          <w:szCs w:val="24"/>
        </w:rPr>
        <w:t>Such</w:t>
      </w:r>
      <w:r w:rsidR="00B24787" w:rsidRPr="006D2729">
        <w:rPr>
          <w:rFonts w:cs="Calibri"/>
          <w:b w:val="0"/>
          <w:color w:val="000000"/>
          <w:szCs w:val="24"/>
        </w:rPr>
        <w:t xml:space="preserve"> </w:t>
      </w:r>
      <w:r w:rsidRPr="006D2729">
        <w:rPr>
          <w:rFonts w:cs="Calibri"/>
          <w:b w:val="0"/>
          <w:color w:val="000000"/>
          <w:szCs w:val="24"/>
        </w:rPr>
        <w:t>circumstances might include bereavement or severe illness of a close relative or dependant.</w:t>
      </w:r>
    </w:p>
    <w:p w:rsidR="003A5F2E" w:rsidRPr="006D2729" w:rsidRDefault="003A5F2E" w:rsidP="00B24787">
      <w:pPr>
        <w:keepNext/>
        <w:autoSpaceDE w:val="0"/>
        <w:autoSpaceDN w:val="0"/>
        <w:adjustRightInd w:val="0"/>
        <w:spacing w:after="0"/>
        <w:rPr>
          <w:rFonts w:cs="Calibri"/>
          <w:b w:val="0"/>
          <w:color w:val="000000"/>
          <w:szCs w:val="24"/>
        </w:rPr>
      </w:pPr>
      <w:r w:rsidRPr="006D2729">
        <w:rPr>
          <w:rFonts w:cs="Calibri"/>
          <w:b w:val="0"/>
          <w:color w:val="000000"/>
          <w:szCs w:val="24"/>
        </w:rPr>
        <w:t>Whilst you are expected to use your annual leave as far as possible for attending to personal</w:t>
      </w:r>
      <w:r w:rsidR="00B24787" w:rsidRPr="006D2729">
        <w:rPr>
          <w:rFonts w:cs="Calibri"/>
          <w:b w:val="0"/>
          <w:color w:val="000000"/>
          <w:szCs w:val="24"/>
        </w:rPr>
        <w:t xml:space="preserve"> </w:t>
      </w:r>
      <w:r w:rsidRPr="006D2729">
        <w:rPr>
          <w:rFonts w:cs="Calibri"/>
          <w:b w:val="0"/>
          <w:color w:val="000000"/>
          <w:szCs w:val="24"/>
        </w:rPr>
        <w:t>affairs, special leave in excess of any statutory entitlement may be allowed in exceptional</w:t>
      </w:r>
      <w:r w:rsidR="00B24787" w:rsidRPr="006D2729">
        <w:rPr>
          <w:rFonts w:cs="Calibri"/>
          <w:b w:val="0"/>
          <w:color w:val="000000"/>
          <w:szCs w:val="24"/>
        </w:rPr>
        <w:t xml:space="preserve"> </w:t>
      </w:r>
      <w:r w:rsidRPr="006D2729">
        <w:rPr>
          <w:rFonts w:cs="Calibri"/>
          <w:b w:val="0"/>
          <w:color w:val="000000"/>
          <w:szCs w:val="24"/>
        </w:rPr>
        <w:t xml:space="preserve">circumstances at the discretion of the </w:t>
      </w:r>
      <w:r w:rsidR="00003441">
        <w:rPr>
          <w:rFonts w:cs="Calibri"/>
          <w:b w:val="0"/>
          <w:color w:val="000000"/>
          <w:szCs w:val="24"/>
        </w:rPr>
        <w:t>Line Manager</w:t>
      </w:r>
      <w:r w:rsidRPr="006D2729">
        <w:rPr>
          <w:rFonts w:cs="Calibri"/>
          <w:b w:val="0"/>
          <w:color w:val="000000"/>
          <w:szCs w:val="24"/>
        </w:rPr>
        <w:t>. Each request will be considered on its</w:t>
      </w:r>
      <w:r w:rsidR="00B24787" w:rsidRPr="006D2729">
        <w:rPr>
          <w:rFonts w:cs="Calibri"/>
          <w:b w:val="0"/>
          <w:color w:val="000000"/>
          <w:szCs w:val="24"/>
        </w:rPr>
        <w:t xml:space="preserve"> </w:t>
      </w:r>
      <w:r w:rsidRPr="006D2729">
        <w:rPr>
          <w:rFonts w:cs="Calibri"/>
          <w:b w:val="0"/>
          <w:color w:val="000000"/>
          <w:szCs w:val="24"/>
        </w:rPr>
        <w:t>merits</w:t>
      </w:r>
      <w:r w:rsidR="00E00C39">
        <w:rPr>
          <w:rFonts w:cs="Calibri"/>
          <w:b w:val="0"/>
          <w:color w:val="000000"/>
          <w:szCs w:val="24"/>
        </w:rPr>
        <w:t>,</w:t>
      </w:r>
      <w:r w:rsidRPr="006D2729">
        <w:rPr>
          <w:rFonts w:cs="Calibri"/>
          <w:b w:val="0"/>
          <w:color w:val="000000"/>
          <w:szCs w:val="24"/>
        </w:rPr>
        <w:t xml:space="preserve"> but as much advance notice as possible must be given.</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rPr>
          <w:b w:val="0"/>
        </w:rPr>
      </w:pPr>
      <w:r w:rsidRPr="006D2729">
        <w:rPr>
          <w:b w:val="0"/>
        </w:rPr>
        <w:t>Requests for unpaid leave will not normally be allowed except where they relate to the special circumstances described above.</w:t>
      </w:r>
    </w:p>
    <w:p w:rsidR="003A5F2E" w:rsidRPr="009E520F" w:rsidRDefault="00E00C39" w:rsidP="00B24787">
      <w:pPr>
        <w:pStyle w:val="Heading2"/>
      </w:pPr>
      <w:bookmarkStart w:id="52" w:name="_Toc507925306"/>
      <w:r>
        <w:t>Antenatal C</w:t>
      </w:r>
      <w:r w:rsidR="003A5F2E" w:rsidRPr="009E520F">
        <w:t>are</w:t>
      </w:r>
      <w:bookmarkEnd w:id="52"/>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All pregnant employees are entitled to time off with pay to keep appointments for antenatal</w:t>
      </w:r>
      <w:r w:rsidR="00B24787" w:rsidRPr="006D2729">
        <w:rPr>
          <w:rFonts w:cs="Calibri"/>
          <w:b w:val="0"/>
          <w:color w:val="000000"/>
          <w:szCs w:val="24"/>
        </w:rPr>
        <w:t xml:space="preserve"> </w:t>
      </w:r>
      <w:r w:rsidRPr="006D2729">
        <w:rPr>
          <w:rFonts w:cs="Calibri"/>
          <w:b w:val="0"/>
          <w:color w:val="000000"/>
          <w:szCs w:val="24"/>
        </w:rPr>
        <w:t>care. Antenatal care may include relaxation classes and parent-craft classes made on the advice of a registered medical practitioner, midwife or health visitor.</w:t>
      </w:r>
    </w:p>
    <w:p w:rsidR="003A5F2E" w:rsidRPr="006D2729" w:rsidRDefault="003A5F2E" w:rsidP="00B24787">
      <w:pPr>
        <w:rPr>
          <w:b w:val="0"/>
        </w:rPr>
      </w:pPr>
      <w:r w:rsidRPr="006D2729">
        <w:rPr>
          <w:b w:val="0"/>
        </w:rPr>
        <w:t>Except for the first a</w:t>
      </w:r>
      <w:r w:rsidR="00E00C39">
        <w:rPr>
          <w:b w:val="0"/>
        </w:rPr>
        <w:t xml:space="preserve">ppointment, you must show your </w:t>
      </w:r>
      <w:r w:rsidR="00003441">
        <w:rPr>
          <w:b w:val="0"/>
        </w:rPr>
        <w:t>Line Manager</w:t>
      </w:r>
      <w:r w:rsidRPr="006D2729">
        <w:rPr>
          <w:b w:val="0"/>
        </w:rPr>
        <w:t>, if requested, a certificate from a registered medical practitioner, midwife or health visitor, confirming the pregnancy together with an appointment card or some other document showing that an appointment has been made.</w:t>
      </w:r>
    </w:p>
    <w:p w:rsidR="003A5F2E" w:rsidRPr="009E520F" w:rsidRDefault="003A5F2E" w:rsidP="00B24787">
      <w:pPr>
        <w:pStyle w:val="Heading2"/>
      </w:pPr>
      <w:bookmarkStart w:id="53" w:name="_Toc507925307"/>
      <w:r w:rsidRPr="009E520F">
        <w:t>Maternity, Paternity and Adoption</w:t>
      </w:r>
      <w:bookmarkEnd w:id="53"/>
    </w:p>
    <w:p w:rsidR="003A5F2E" w:rsidRPr="006D2729" w:rsidRDefault="003A5F2E" w:rsidP="003A5F2E">
      <w:pPr>
        <w:rPr>
          <w:b w:val="0"/>
        </w:rPr>
      </w:pPr>
      <w:r w:rsidRPr="006D2729">
        <w:rPr>
          <w:b w:val="0"/>
        </w:rPr>
        <w:t xml:space="preserve">All qualifying employees are entitled to statutory maternity, statutory paternity, and statutory adoption leave and pay. A qualifying employee must request and take leave according to the statutory procedure. For further information about statutory entitlements and current rates visit </w:t>
      </w:r>
      <w:hyperlink r:id="rId16" w:history="1">
        <w:r w:rsidRPr="006D2729">
          <w:rPr>
            <w:rStyle w:val="Hyperlink"/>
            <w:b w:val="0"/>
          </w:rPr>
          <w:t>https://www.gov.uk/maternity-pay-leave</w:t>
        </w:r>
      </w:hyperlink>
      <w:r w:rsidRPr="006D2729">
        <w:rPr>
          <w:b w:val="0"/>
        </w:rPr>
        <w:t>.</w:t>
      </w:r>
    </w:p>
    <w:p w:rsidR="003A5F2E" w:rsidRPr="009E520F" w:rsidRDefault="00E00C39" w:rsidP="00037D5A">
      <w:pPr>
        <w:pStyle w:val="Heading2"/>
      </w:pPr>
      <w:bookmarkStart w:id="54" w:name="_Toc507925308"/>
      <w:r>
        <w:t>Time off to Deal with a F</w:t>
      </w:r>
      <w:r w:rsidR="003A5F2E" w:rsidRPr="009E520F">
        <w:t xml:space="preserve">amily </w:t>
      </w:r>
      <w:r>
        <w:t>E</w:t>
      </w:r>
      <w:r w:rsidR="003A5F2E" w:rsidRPr="009E520F">
        <w:t>mergency</w:t>
      </w:r>
      <w:bookmarkEnd w:id="54"/>
    </w:p>
    <w:p w:rsidR="003A5F2E" w:rsidRPr="006D2729" w:rsidRDefault="003A5F2E" w:rsidP="00B24787">
      <w:pPr>
        <w:keepNext/>
        <w:rPr>
          <w:b w:val="0"/>
        </w:rPr>
      </w:pPr>
      <w:r w:rsidRPr="006D2729">
        <w:rPr>
          <w:b w:val="0"/>
        </w:rPr>
        <w:t>All employees are entitled to a reasonable time off work without pay, to deal with an emergency involving a dependant. For example, if a dependant falls ill or is injured, if care arrangements break down, or to arrange or attend a dependant's funeral.</w:t>
      </w:r>
    </w:p>
    <w:p w:rsidR="003A5F2E" w:rsidRPr="009E520F" w:rsidRDefault="00E00C39" w:rsidP="00B24787">
      <w:pPr>
        <w:pStyle w:val="Heading2"/>
      </w:pPr>
      <w:bookmarkStart w:id="55" w:name="_Toc507925309"/>
      <w:r>
        <w:t>Parental L</w:t>
      </w:r>
      <w:r w:rsidR="003A5F2E" w:rsidRPr="009E520F">
        <w:t>eave</w:t>
      </w:r>
      <w:bookmarkEnd w:id="55"/>
    </w:p>
    <w:p w:rsidR="003A5F2E" w:rsidRPr="006D2729" w:rsidRDefault="003A5F2E" w:rsidP="00B24787">
      <w:pPr>
        <w:rPr>
          <w:b w:val="0"/>
        </w:rPr>
      </w:pPr>
      <w:r w:rsidRPr="006D2729">
        <w:rPr>
          <w:b w:val="0"/>
        </w:rPr>
        <w:t>Employees who have completed one ye</w:t>
      </w:r>
      <w:r w:rsidR="00E71F1E">
        <w:rPr>
          <w:b w:val="0"/>
        </w:rPr>
        <w:t>ar's service are entitled to 13 </w:t>
      </w:r>
      <w:r w:rsidRPr="006D2729">
        <w:rPr>
          <w:b w:val="0"/>
        </w:rPr>
        <w:t>weeks</w:t>
      </w:r>
      <w:r w:rsidR="00F7450B">
        <w:rPr>
          <w:b w:val="0"/>
        </w:rPr>
        <w:t>’</w:t>
      </w:r>
      <w:r w:rsidRPr="006D2729">
        <w:rPr>
          <w:b w:val="0"/>
        </w:rPr>
        <w:t xml:space="preserve"> unpaid parental</w:t>
      </w:r>
      <w:r w:rsidR="00B24787" w:rsidRPr="006D2729">
        <w:rPr>
          <w:b w:val="0"/>
        </w:rPr>
        <w:t xml:space="preserve"> </w:t>
      </w:r>
      <w:r w:rsidRPr="006D2729">
        <w:rPr>
          <w:b w:val="0"/>
        </w:rPr>
        <w:t>leave for each child born or adopted. The leave can start once the child is born or placed for</w:t>
      </w:r>
      <w:r w:rsidR="00B24787" w:rsidRPr="006D2729">
        <w:rPr>
          <w:b w:val="0"/>
        </w:rPr>
        <w:t xml:space="preserve"> </w:t>
      </w:r>
      <w:r w:rsidRPr="006D2729">
        <w:rPr>
          <w:b w:val="0"/>
        </w:rPr>
        <w:t>adoption with the employee or as soon as the employee has completed a year's service, whichever is later.</w:t>
      </w:r>
    </w:p>
    <w:p w:rsidR="003A5F2E" w:rsidRPr="006D2729" w:rsidRDefault="003A5F2E" w:rsidP="00B24787">
      <w:pPr>
        <w:rPr>
          <w:b w:val="0"/>
        </w:rPr>
      </w:pPr>
      <w:r w:rsidRPr="006D2729">
        <w:rPr>
          <w:b w:val="0"/>
        </w:rPr>
        <w:lastRenderedPageBreak/>
        <w:t>It may be taken at any time up to the child's fifth birthday (or until five years after placement in the case of adoption). Parents of disabled children can take 18 weeks up to the child's 18</w:t>
      </w:r>
      <w:r w:rsidRPr="006D2729">
        <w:rPr>
          <w:b w:val="0"/>
          <w:vertAlign w:val="superscript"/>
        </w:rPr>
        <w:t>th</w:t>
      </w:r>
      <w:r w:rsidRPr="006D2729">
        <w:rPr>
          <w:b w:val="0"/>
        </w:rPr>
        <w:t xml:space="preserve"> birthday.</w:t>
      </w:r>
    </w:p>
    <w:p w:rsidR="003A5F2E" w:rsidRDefault="003A5F2E" w:rsidP="00E00C39">
      <w:pPr>
        <w:pStyle w:val="Heading2"/>
        <w:shd w:val="clear" w:color="auto" w:fill="FF0000"/>
        <w:spacing w:after="0"/>
      </w:pPr>
      <w:bookmarkStart w:id="56" w:name="_Toc507925310"/>
      <w:r w:rsidRPr="00037D5A">
        <w:t>Procedure</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B24787" w:rsidRPr="002B7687" w:rsidTr="0056581B">
        <w:trPr>
          <w:trHeight w:val="841"/>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B24787" w:rsidRPr="009C6477" w:rsidRDefault="00E71F1E" w:rsidP="0056581B">
            <w:pPr>
              <w:autoSpaceDE w:val="0"/>
              <w:autoSpaceDN w:val="0"/>
              <w:adjustRightInd w:val="0"/>
              <w:spacing w:after="240"/>
              <w:rPr>
                <w:rFonts w:ascii="Arial" w:hAnsi="Arial" w:cs="Arial"/>
                <w:b w:val="0"/>
              </w:rPr>
            </w:pPr>
            <w:r>
              <w:rPr>
                <w:rFonts w:cs="Calibri"/>
                <w:b w:val="0"/>
                <w:color w:val="000000"/>
                <w:szCs w:val="24"/>
              </w:rPr>
              <w:br/>
            </w:r>
            <w:r w:rsidR="00B24787" w:rsidRPr="009C6477">
              <w:rPr>
                <w:rFonts w:cs="Calibri"/>
                <w:b w:val="0"/>
                <w:color w:val="000000"/>
                <w:szCs w:val="24"/>
              </w:rPr>
              <w:t>Parental leave may be taken in blocks of a week, unless it is taken to care for a disabled child, when it can be taken in days. The employee can take no more than 4 weeks parental leave in any year. Part of a week counts as a full week in calculating parental leave taken for that year. For example, if a full time employee takes 3 days parental leave and then returns to work, one week is deducted from the 13 week entitlement.</w:t>
            </w:r>
          </w:p>
        </w:tc>
      </w:tr>
      <w:tr w:rsidR="00B24787" w:rsidRPr="002B7687" w:rsidTr="0056581B">
        <w:trPr>
          <w:trHeight w:val="857"/>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B24787" w:rsidRPr="009C6477" w:rsidRDefault="00B24787" w:rsidP="005E626D">
            <w:pPr>
              <w:autoSpaceDE w:val="0"/>
              <w:autoSpaceDN w:val="0"/>
              <w:adjustRightInd w:val="0"/>
              <w:spacing w:after="240"/>
              <w:rPr>
                <w:b w:val="0"/>
              </w:rPr>
            </w:pPr>
            <w:r w:rsidRPr="009C6477">
              <w:rPr>
                <w:rFonts w:cs="Calibri"/>
                <w:b w:val="0"/>
                <w:color w:val="000000"/>
                <w:szCs w:val="24"/>
              </w:rPr>
              <w:br/>
              <w:t xml:space="preserve">An employee requesting parental leave is required to give a minimum of 21 days’ notice, </w:t>
            </w:r>
            <w:r w:rsidR="00003441">
              <w:rPr>
                <w:rFonts w:cs="Calibri"/>
                <w:b w:val="0"/>
                <w:color w:val="000000"/>
                <w:szCs w:val="24"/>
              </w:rPr>
              <w:t>specifying start and end dates.</w:t>
            </w:r>
          </w:p>
        </w:tc>
      </w:tr>
      <w:tr w:rsidR="00B24787" w:rsidRPr="002B7687" w:rsidTr="0056581B">
        <w:trPr>
          <w:trHeight w:val="558"/>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B24787" w:rsidRPr="009C6477" w:rsidRDefault="00B24787" w:rsidP="0056581B">
            <w:pPr>
              <w:autoSpaceDE w:val="0"/>
              <w:autoSpaceDN w:val="0"/>
              <w:adjustRightInd w:val="0"/>
              <w:spacing w:after="240"/>
              <w:rPr>
                <w:b w:val="0"/>
              </w:rPr>
            </w:pPr>
            <w:r w:rsidRPr="009C6477">
              <w:rPr>
                <w:rFonts w:cs="Calibri"/>
                <w:b w:val="0"/>
                <w:i/>
                <w:color w:val="000000"/>
                <w:szCs w:val="24"/>
                <w:highlight w:val="yellow"/>
              </w:rPr>
              <w:br/>
            </w:r>
            <w:r w:rsidR="0035407E" w:rsidRPr="00413364">
              <w:rPr>
                <w:rFonts w:cs="Calibri"/>
                <w:b w:val="0"/>
                <w:color w:val="000000"/>
                <w:szCs w:val="24"/>
              </w:rPr>
              <w:t xml:space="preserve">WINNS Services </w:t>
            </w:r>
            <w:r w:rsidRPr="00413364">
              <w:rPr>
                <w:rFonts w:cs="Calibri"/>
                <w:b w:val="0"/>
                <w:color w:val="000000"/>
                <w:szCs w:val="24"/>
              </w:rPr>
              <w:t>will</w:t>
            </w:r>
            <w:r w:rsidRPr="009C6477">
              <w:rPr>
                <w:rFonts w:cs="Calibri"/>
                <w:b w:val="0"/>
                <w:color w:val="000000"/>
                <w:szCs w:val="24"/>
              </w:rPr>
              <w:t xml:space="preserve"> agree to the request unless it would be detrimental to the organisation to do so, in which case the organisation will seek to postpone the parental leave. A decision to postpone parental leave will be notified to the employee not more than 7 days after the Employee’s notice was given.</w:t>
            </w:r>
          </w:p>
        </w:tc>
      </w:tr>
      <w:tr w:rsidR="00B24787" w:rsidRPr="002B7687" w:rsidTr="0056581B">
        <w:trPr>
          <w:trHeight w:val="858"/>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F026E6" w:rsidRDefault="00F026E6" w:rsidP="0056581B">
            <w:pPr>
              <w:rPr>
                <w:rFonts w:cs="Calibri"/>
                <w:b w:val="0"/>
                <w:color w:val="000000"/>
                <w:szCs w:val="24"/>
              </w:rPr>
            </w:pPr>
          </w:p>
          <w:p w:rsidR="00B24787" w:rsidRPr="009C6477" w:rsidRDefault="0035407E" w:rsidP="0056581B">
            <w:pPr>
              <w:rPr>
                <w:rFonts w:cs="Calibri"/>
                <w:b w:val="0"/>
                <w:bCs/>
                <w:szCs w:val="24"/>
              </w:rPr>
            </w:pPr>
            <w:r w:rsidRPr="00413364">
              <w:rPr>
                <w:rFonts w:cs="Calibri"/>
                <w:b w:val="0"/>
                <w:color w:val="000000"/>
                <w:szCs w:val="24"/>
              </w:rPr>
              <w:t xml:space="preserve">WINNS Services </w:t>
            </w:r>
            <w:r w:rsidR="00B24787" w:rsidRPr="00413364">
              <w:rPr>
                <w:rFonts w:cs="Calibri"/>
                <w:b w:val="0"/>
                <w:color w:val="000000"/>
                <w:szCs w:val="24"/>
              </w:rPr>
              <w:t>will</w:t>
            </w:r>
            <w:r w:rsidR="00B24787" w:rsidRPr="009C6477">
              <w:rPr>
                <w:rFonts w:cs="Calibri"/>
                <w:b w:val="0"/>
                <w:color w:val="000000"/>
                <w:szCs w:val="24"/>
              </w:rPr>
              <w:t xml:space="preserve"> not seek to postpone parental leave when it has been requested to coincide with the birth or adoption of a child.</w:t>
            </w:r>
          </w:p>
        </w:tc>
      </w:tr>
      <w:tr w:rsidR="00B24787" w:rsidRPr="002B7687" w:rsidTr="0056581B">
        <w:trPr>
          <w:trHeight w:val="858"/>
        </w:trPr>
        <w:tc>
          <w:tcPr>
            <w:tcW w:w="1276" w:type="dxa"/>
          </w:tcPr>
          <w:p w:rsidR="00B24787" w:rsidRPr="002B7687" w:rsidRDefault="00B24787" w:rsidP="0056581B">
            <w:pPr>
              <w:pStyle w:val="NormalWeb"/>
              <w:numPr>
                <w:ilvl w:val="0"/>
                <w:numId w:val="12"/>
              </w:numPr>
              <w:spacing w:before="0" w:beforeAutospacing="0" w:afterLines="60" w:after="144" w:afterAutospacing="0"/>
              <w:rPr>
                <w:rFonts w:ascii="Arial" w:hAnsi="Arial" w:cs="Arial"/>
              </w:rPr>
            </w:pPr>
          </w:p>
        </w:tc>
        <w:tc>
          <w:tcPr>
            <w:tcW w:w="7194" w:type="dxa"/>
          </w:tcPr>
          <w:p w:rsidR="00B24787" w:rsidRPr="009C6477" w:rsidRDefault="00B24787" w:rsidP="0056581B">
            <w:pPr>
              <w:autoSpaceDE w:val="0"/>
              <w:autoSpaceDN w:val="0"/>
              <w:adjustRightInd w:val="0"/>
              <w:spacing w:after="240"/>
              <w:rPr>
                <w:rFonts w:cs="Calibri"/>
                <w:b w:val="0"/>
                <w:color w:val="000000"/>
                <w:szCs w:val="24"/>
              </w:rPr>
            </w:pPr>
            <w:r w:rsidRPr="009C6477">
              <w:rPr>
                <w:rFonts w:cs="Calibri"/>
                <w:b w:val="0"/>
                <w:color w:val="000000"/>
                <w:szCs w:val="24"/>
              </w:rPr>
              <w:br/>
              <w:t>Parental Leave will not be postponed for any more than 6 months from the date on which the employee requested it to start.</w:t>
            </w:r>
          </w:p>
          <w:p w:rsidR="00B24787" w:rsidRPr="009C6477" w:rsidRDefault="00B24787" w:rsidP="0056581B">
            <w:pPr>
              <w:rPr>
                <w:rFonts w:cs="Calibri"/>
                <w:b w:val="0"/>
                <w:i/>
                <w:color w:val="000000"/>
                <w:szCs w:val="24"/>
              </w:rPr>
            </w:pPr>
          </w:p>
        </w:tc>
      </w:tr>
    </w:tbl>
    <w:p w:rsidR="003A5F2E" w:rsidRPr="009E520F" w:rsidRDefault="003A5F2E" w:rsidP="00B24787">
      <w:pPr>
        <w:pStyle w:val="Heading2"/>
      </w:pPr>
      <w:bookmarkStart w:id="57" w:name="_Toc507925311"/>
      <w:r w:rsidRPr="009E520F">
        <w:t>Fl</w:t>
      </w:r>
      <w:r>
        <w:t>e</w:t>
      </w:r>
      <w:r w:rsidR="00003441">
        <w:t>xible W</w:t>
      </w:r>
      <w:r w:rsidRPr="009E520F">
        <w:t>orking</w:t>
      </w:r>
      <w:bookmarkEnd w:id="57"/>
    </w:p>
    <w:p w:rsidR="003A5F2E" w:rsidRPr="00297D74" w:rsidRDefault="003A5F2E" w:rsidP="00572F60">
      <w:r w:rsidRPr="00297D74">
        <w:t>Parents of children under the age of six or disabled children under the age of eighteen</w:t>
      </w:r>
      <w:r w:rsidR="00003441">
        <w:t>,</w:t>
      </w:r>
      <w:r w:rsidRPr="00297D74">
        <w:t xml:space="preserve"> have the right to apply to </w:t>
      </w:r>
      <w:r w:rsidR="0035407E" w:rsidRPr="00297D74">
        <w:t>WINNS Services</w:t>
      </w:r>
      <w:r w:rsidR="0035407E" w:rsidRPr="00297D74">
        <w:rPr>
          <w:i/>
        </w:rPr>
        <w:t xml:space="preserve"> </w:t>
      </w:r>
      <w:r w:rsidRPr="00297D74">
        <w:t>to work more flexibly. The request can cover hours of work, times of work and place of work and may include requests for different patterns of work. Carers of adults also have the right to apply for flexible working.</w:t>
      </w:r>
    </w:p>
    <w:p w:rsidR="00297D74" w:rsidRDefault="00413364" w:rsidP="00572F60">
      <w:bookmarkStart w:id="58" w:name="_Toc507856884"/>
      <w:r w:rsidRPr="00413364">
        <w:t xml:space="preserve">Whilst WINNS Services can give a commitment to seriously consider any application made, the Company cannot guarantee to accommodate requests if such requests </w:t>
      </w:r>
      <w:r w:rsidRPr="00413364">
        <w:lastRenderedPageBreak/>
        <w:t>would be detrimental to the commercial needs of the business. Any changes must meet the needs of both the employee and WINNS Services</w:t>
      </w:r>
      <w:r w:rsidR="00297D74">
        <w:t xml:space="preserve"> and it</w:t>
      </w:r>
      <w:r w:rsidR="00003441">
        <w:t>s</w:t>
      </w:r>
      <w:r w:rsidR="00297D74">
        <w:t xml:space="preserve"> clients</w:t>
      </w:r>
      <w:r w:rsidRPr="00413364">
        <w:t>.</w:t>
      </w:r>
      <w:bookmarkEnd w:id="58"/>
      <w:r w:rsidRPr="00413364">
        <w:t xml:space="preserve"> </w:t>
      </w:r>
    </w:p>
    <w:p w:rsidR="003A5F2E" w:rsidRPr="009E520F" w:rsidRDefault="003A5F2E" w:rsidP="00B24787">
      <w:pPr>
        <w:pStyle w:val="Heading2"/>
      </w:pPr>
      <w:bookmarkStart w:id="59" w:name="_Toc507925312"/>
      <w:r w:rsidRPr="009E520F">
        <w:t>Time Off for Public Duties</w:t>
      </w:r>
      <w:bookmarkEnd w:id="59"/>
    </w:p>
    <w:p w:rsidR="003A5F2E" w:rsidRPr="009C6477" w:rsidRDefault="003A5F2E" w:rsidP="00EE735A">
      <w:pPr>
        <w:rPr>
          <w:b w:val="0"/>
        </w:rPr>
      </w:pPr>
      <w:r w:rsidRPr="00413364">
        <w:rPr>
          <w:b w:val="0"/>
        </w:rPr>
        <w:t>Employees who hold certain public positions will be allowed reasonable time off with pay to</w:t>
      </w:r>
      <w:r w:rsidR="00EE735A" w:rsidRPr="00413364">
        <w:rPr>
          <w:b w:val="0"/>
        </w:rPr>
        <w:t xml:space="preserve"> </w:t>
      </w:r>
      <w:r w:rsidRPr="00413364">
        <w:rPr>
          <w:b w:val="0"/>
        </w:rPr>
        <w:t>perform duties associated with that position. The amount of time off allowed will be at the</w:t>
      </w:r>
      <w:r w:rsidR="00EE735A" w:rsidRPr="00413364">
        <w:rPr>
          <w:b w:val="0"/>
        </w:rPr>
        <w:t xml:space="preserve"> </w:t>
      </w:r>
      <w:r w:rsidRPr="00413364">
        <w:rPr>
          <w:b w:val="0"/>
        </w:rPr>
        <w:t xml:space="preserve">discretion of the </w:t>
      </w:r>
      <w:r w:rsidR="00003441">
        <w:rPr>
          <w:b w:val="0"/>
        </w:rPr>
        <w:t>Line Manager</w:t>
      </w:r>
      <w:r w:rsidRPr="00413364">
        <w:rPr>
          <w:b w:val="0"/>
        </w:rPr>
        <w:t xml:space="preserve"> and will take account of time off already received and the effect of the absence on the satisfactory running of the organisation.</w:t>
      </w:r>
    </w:p>
    <w:p w:rsidR="003A5F2E" w:rsidRDefault="003A5F2E" w:rsidP="00EE735A">
      <w:pPr>
        <w:pStyle w:val="Heading2"/>
      </w:pPr>
      <w:bookmarkStart w:id="60" w:name="_Toc507925313"/>
      <w:r w:rsidRPr="009E520F">
        <w:t>Trade Union Membership and Duties</w:t>
      </w:r>
      <w:bookmarkEnd w:id="60"/>
    </w:p>
    <w:p w:rsidR="003A5F2E" w:rsidRPr="009C6477" w:rsidRDefault="003A5F2E" w:rsidP="00EE735A">
      <w:pPr>
        <w:keepNext/>
        <w:rPr>
          <w:rFonts w:cs="Calibri"/>
          <w:b w:val="0"/>
          <w:color w:val="000000"/>
          <w:szCs w:val="24"/>
        </w:rPr>
      </w:pPr>
      <w:r w:rsidRPr="009C6477">
        <w:rPr>
          <w:b w:val="0"/>
        </w:rPr>
        <w:t>All employees shall be free to join an appropriate trade union. Reasonable time off with pay will be allowed to recognised trade union representatives to enable you to undertake duties</w:t>
      </w:r>
      <w:r w:rsidR="00EE735A" w:rsidRPr="009C6477">
        <w:rPr>
          <w:b w:val="0"/>
        </w:rPr>
        <w:t xml:space="preserve"> </w:t>
      </w:r>
      <w:r w:rsidRPr="009C6477">
        <w:rPr>
          <w:rFonts w:cs="Calibri"/>
          <w:b w:val="0"/>
          <w:color w:val="000000"/>
          <w:szCs w:val="24"/>
        </w:rPr>
        <w:t>concerned with industrial relations within the organisation.</w:t>
      </w:r>
    </w:p>
    <w:p w:rsidR="003A5F2E" w:rsidRPr="009E520F" w:rsidRDefault="007C6208" w:rsidP="00EE735A">
      <w:pPr>
        <w:pStyle w:val="Heading2"/>
      </w:pPr>
      <w:bookmarkStart w:id="61" w:name="_Toc507925314"/>
      <w:r>
        <w:t>Evaluations</w:t>
      </w:r>
      <w:r w:rsidR="003A5F2E" w:rsidRPr="009E520F">
        <w:t xml:space="preserve"> and Appraisal</w:t>
      </w:r>
      <w:bookmarkEnd w:id="61"/>
    </w:p>
    <w:p w:rsidR="003A5F2E" w:rsidRPr="009C6477" w:rsidRDefault="003A5F2E" w:rsidP="00EE735A">
      <w:pPr>
        <w:rPr>
          <w:b w:val="0"/>
        </w:rPr>
      </w:pPr>
      <w:r w:rsidRPr="009C6477">
        <w:rPr>
          <w:b w:val="0"/>
        </w:rPr>
        <w:t>All employees are part of a staff supervision and appraisal process. These are positive exercises designed to encourage and assist staff in their professional and personal development.</w:t>
      </w:r>
    </w:p>
    <w:p w:rsidR="003A5F2E" w:rsidRPr="009C6477" w:rsidRDefault="003A5F2E" w:rsidP="00EE735A">
      <w:pPr>
        <w:rPr>
          <w:b w:val="0"/>
        </w:rPr>
      </w:pPr>
      <w:r w:rsidRPr="009C6477">
        <w:rPr>
          <w:b w:val="0"/>
        </w:rPr>
        <w:t xml:space="preserve">It is our policy that employees should have regular </w:t>
      </w:r>
      <w:r w:rsidR="007C6208">
        <w:rPr>
          <w:b w:val="0"/>
        </w:rPr>
        <w:t>evaluations</w:t>
      </w:r>
      <w:r w:rsidRPr="009C6477">
        <w:rPr>
          <w:b w:val="0"/>
        </w:rPr>
        <w:t xml:space="preserve"> with their </w:t>
      </w:r>
      <w:r w:rsidR="00003441">
        <w:rPr>
          <w:b w:val="0"/>
        </w:rPr>
        <w:t>Line Manager or S</w:t>
      </w:r>
      <w:r w:rsidR="007C6208">
        <w:rPr>
          <w:b w:val="0"/>
        </w:rPr>
        <w:t>upervisor</w:t>
      </w:r>
      <w:r w:rsidR="00003441">
        <w:rPr>
          <w:b w:val="0"/>
        </w:rPr>
        <w:t xml:space="preserve"> and an Annual A</w:t>
      </w:r>
      <w:r w:rsidRPr="009C6477">
        <w:rPr>
          <w:b w:val="0"/>
        </w:rPr>
        <w:t>ppraisal</w:t>
      </w:r>
      <w:r w:rsidR="007C6208">
        <w:rPr>
          <w:b w:val="0"/>
        </w:rPr>
        <w:t xml:space="preserve"> or evaluation</w:t>
      </w:r>
      <w:r w:rsidRPr="009C6477">
        <w:rPr>
          <w:b w:val="0"/>
        </w:rPr>
        <w:t xml:space="preserve">. It is the responsibility of the employee to arrange these meetings and send the appropriate preparation information to their </w:t>
      </w:r>
      <w:r w:rsidR="00003441">
        <w:rPr>
          <w:b w:val="0"/>
        </w:rPr>
        <w:t>Line Manager</w:t>
      </w:r>
      <w:r w:rsidRPr="009C6477">
        <w:rPr>
          <w:b w:val="0"/>
        </w:rPr>
        <w:t xml:space="preserve"> in advance. A record of the supervision or appraisal will be kept on individual</w:t>
      </w:r>
      <w:r w:rsidR="00003441">
        <w:rPr>
          <w:b w:val="0"/>
        </w:rPr>
        <w:t>’s</w:t>
      </w:r>
      <w:r w:rsidRPr="009C6477">
        <w:rPr>
          <w:b w:val="0"/>
        </w:rPr>
        <w:t xml:space="preserve"> personnel files. These files will be kept for one year following the resignation of the employee</w:t>
      </w:r>
      <w:r w:rsidR="00003441">
        <w:rPr>
          <w:b w:val="0"/>
        </w:rPr>
        <w:t>,</w:t>
      </w:r>
      <w:r w:rsidRPr="009C6477">
        <w:rPr>
          <w:b w:val="0"/>
        </w:rPr>
        <w:t xml:space="preserve"> after which</w:t>
      </w:r>
      <w:r w:rsidR="00003441">
        <w:rPr>
          <w:b w:val="0"/>
        </w:rPr>
        <w:t>,</w:t>
      </w:r>
      <w:r w:rsidRPr="009C6477">
        <w:rPr>
          <w:b w:val="0"/>
        </w:rPr>
        <w:t xml:space="preserve"> only summary information will be retained to provide references for potential employers if requested by the employee.</w:t>
      </w:r>
    </w:p>
    <w:p w:rsidR="003A5F2E" w:rsidRPr="002B03F7" w:rsidRDefault="003A5F2E" w:rsidP="00EE735A">
      <w:pPr>
        <w:pStyle w:val="Heading1"/>
      </w:pPr>
      <w:bookmarkStart w:id="62" w:name="_Toc507925315"/>
      <w:r w:rsidRPr="00EE735A">
        <w:t>Training</w:t>
      </w:r>
      <w:r w:rsidR="00003441">
        <w:t>, Development and P</w:t>
      </w:r>
      <w:r w:rsidRPr="002B03F7">
        <w:t>romotion</w:t>
      </w:r>
      <w:bookmarkEnd w:id="62"/>
    </w:p>
    <w:p w:rsidR="003A5F2E" w:rsidRPr="009C6477" w:rsidRDefault="0035407E" w:rsidP="00EE735A">
      <w:pPr>
        <w:rPr>
          <w:b w:val="0"/>
        </w:rPr>
      </w:pPr>
      <w:r w:rsidRPr="00BB56B4">
        <w:rPr>
          <w:b w:val="0"/>
        </w:rPr>
        <w:t xml:space="preserve">WINNS Services </w:t>
      </w:r>
      <w:r w:rsidR="003A5F2E" w:rsidRPr="00BB56B4">
        <w:rPr>
          <w:b w:val="0"/>
        </w:rPr>
        <w:t>places the highest value on training and development for its staff. We are committed to invest</w:t>
      </w:r>
      <w:r w:rsidR="003A5F2E" w:rsidRPr="009C6477">
        <w:rPr>
          <w:b w:val="0"/>
        </w:rPr>
        <w:t xml:space="preserve"> in the training of our staff in order to achieve our business objectives.</w:t>
      </w:r>
    </w:p>
    <w:p w:rsidR="003A5F2E" w:rsidRPr="009C6477" w:rsidRDefault="003A5F2E" w:rsidP="003A5F2E">
      <w:pPr>
        <w:rPr>
          <w:b w:val="0"/>
        </w:rPr>
      </w:pPr>
      <w:r w:rsidRPr="009C6477">
        <w:rPr>
          <w:b w:val="0"/>
        </w:rPr>
        <w:t xml:space="preserve">Initial and </w:t>
      </w:r>
      <w:r w:rsidR="007B4F4B" w:rsidRPr="009C6477">
        <w:rPr>
          <w:b w:val="0"/>
        </w:rPr>
        <w:t>longer-term</w:t>
      </w:r>
      <w:r w:rsidRPr="009C6477">
        <w:rPr>
          <w:b w:val="0"/>
        </w:rPr>
        <w:t xml:space="preserve"> training needs will be agreed with your </w:t>
      </w:r>
      <w:r w:rsidR="00003441">
        <w:rPr>
          <w:b w:val="0"/>
        </w:rPr>
        <w:t>Line Manager</w:t>
      </w:r>
      <w:r w:rsidRPr="009C6477">
        <w:rPr>
          <w:b w:val="0"/>
        </w:rPr>
        <w:t xml:space="preserve"> to enable you to</w:t>
      </w:r>
      <w:r w:rsidR="00EE735A" w:rsidRPr="009C6477">
        <w:rPr>
          <w:b w:val="0"/>
        </w:rPr>
        <w:t xml:space="preserve"> </w:t>
      </w:r>
      <w:r w:rsidRPr="009C6477">
        <w:rPr>
          <w:b w:val="0"/>
        </w:rPr>
        <w:t>perform your job as effectively as possible. This process will continue as part of your regular</w:t>
      </w:r>
      <w:r w:rsidR="00EE735A" w:rsidRPr="009C6477">
        <w:rPr>
          <w:b w:val="0"/>
        </w:rPr>
        <w:t xml:space="preserve"> </w:t>
      </w:r>
      <w:r w:rsidRPr="009C6477">
        <w:rPr>
          <w:b w:val="0"/>
        </w:rPr>
        <w:t>performance reviews.</w:t>
      </w:r>
    </w:p>
    <w:p w:rsidR="003A5F2E" w:rsidRPr="00EE735A" w:rsidRDefault="003A5F2E" w:rsidP="003A5F2E">
      <w:pPr>
        <w:pStyle w:val="Heading1"/>
      </w:pPr>
      <w:bookmarkStart w:id="63" w:name="_Toc507925316"/>
      <w:r w:rsidRPr="00EE735A">
        <w:t>Communications</w:t>
      </w:r>
      <w:bookmarkEnd w:id="63"/>
    </w:p>
    <w:p w:rsidR="003A5F2E" w:rsidRPr="009C6477" w:rsidRDefault="003A5F2E" w:rsidP="003A5F2E">
      <w:pPr>
        <w:autoSpaceDE w:val="0"/>
        <w:autoSpaceDN w:val="0"/>
        <w:adjustRightInd w:val="0"/>
        <w:spacing w:after="0"/>
        <w:rPr>
          <w:rFonts w:cs="Calibri"/>
          <w:b w:val="0"/>
          <w:color w:val="000000"/>
          <w:szCs w:val="24"/>
        </w:rPr>
      </w:pPr>
      <w:r w:rsidRPr="009C6477">
        <w:rPr>
          <w:rFonts w:cs="Calibri"/>
          <w:b w:val="0"/>
          <w:color w:val="000000"/>
          <w:szCs w:val="24"/>
        </w:rPr>
        <w:t xml:space="preserve">Your prime source of information about your role or the organisation is your </w:t>
      </w:r>
      <w:r w:rsidR="00003441">
        <w:rPr>
          <w:rFonts w:cs="Calibri"/>
          <w:b w:val="0"/>
          <w:color w:val="000000"/>
          <w:szCs w:val="24"/>
        </w:rPr>
        <w:t>Line Manager</w:t>
      </w:r>
      <w:r w:rsidRPr="009C6477">
        <w:rPr>
          <w:rFonts w:cs="Calibri"/>
          <w:b w:val="0"/>
          <w:color w:val="000000"/>
          <w:szCs w:val="24"/>
        </w:rPr>
        <w:t>. It is part of his or her job to inform, answer questions and listen to constructive opinions, comments or suggestions.</w:t>
      </w:r>
    </w:p>
    <w:p w:rsidR="003A5F2E" w:rsidRPr="009C6477" w:rsidRDefault="003A5F2E" w:rsidP="003A5F2E">
      <w:pPr>
        <w:autoSpaceDE w:val="0"/>
        <w:autoSpaceDN w:val="0"/>
        <w:adjustRightInd w:val="0"/>
        <w:spacing w:after="0"/>
        <w:rPr>
          <w:rFonts w:cs="Calibri"/>
          <w:b w:val="0"/>
          <w:color w:val="000000"/>
          <w:szCs w:val="24"/>
        </w:rPr>
      </w:pPr>
    </w:p>
    <w:p w:rsidR="003A5F2E" w:rsidRPr="00413364" w:rsidRDefault="003A5F2E" w:rsidP="003A5F2E">
      <w:pPr>
        <w:autoSpaceDE w:val="0"/>
        <w:autoSpaceDN w:val="0"/>
        <w:adjustRightInd w:val="0"/>
        <w:spacing w:after="0"/>
        <w:rPr>
          <w:rFonts w:cs="Calibri"/>
          <w:b w:val="0"/>
          <w:color w:val="000000"/>
          <w:szCs w:val="24"/>
        </w:rPr>
      </w:pPr>
      <w:r w:rsidRPr="00413364">
        <w:rPr>
          <w:rFonts w:cs="Calibri"/>
          <w:b w:val="0"/>
          <w:color w:val="000000"/>
          <w:szCs w:val="24"/>
        </w:rPr>
        <w:t>In addition, we have regular staff meeting</w:t>
      </w:r>
      <w:r w:rsidR="00003441">
        <w:rPr>
          <w:rFonts w:cs="Calibri"/>
          <w:b w:val="0"/>
          <w:color w:val="000000"/>
          <w:szCs w:val="24"/>
        </w:rPr>
        <w:t>s</w:t>
      </w:r>
      <w:r w:rsidRPr="00413364">
        <w:rPr>
          <w:rFonts w:cs="Calibri"/>
          <w:b w:val="0"/>
          <w:color w:val="000000"/>
          <w:szCs w:val="24"/>
        </w:rPr>
        <w:t xml:space="preserve"> and team meetings.</w:t>
      </w:r>
    </w:p>
    <w:p w:rsidR="003A5F2E" w:rsidRPr="009C6477" w:rsidRDefault="003A5F2E" w:rsidP="003A5F2E">
      <w:pPr>
        <w:autoSpaceDE w:val="0"/>
        <w:autoSpaceDN w:val="0"/>
        <w:adjustRightInd w:val="0"/>
        <w:spacing w:after="0"/>
        <w:rPr>
          <w:rFonts w:cs="Calibri"/>
          <w:b w:val="0"/>
          <w:i/>
          <w:color w:val="000000"/>
          <w:szCs w:val="24"/>
        </w:rPr>
      </w:pPr>
    </w:p>
    <w:p w:rsidR="003A5F2E" w:rsidRPr="002B03F7" w:rsidRDefault="003A5F2E" w:rsidP="00EE735A">
      <w:pPr>
        <w:pStyle w:val="Heading1"/>
      </w:pPr>
      <w:bookmarkStart w:id="64" w:name="_Toc40778550"/>
      <w:bookmarkStart w:id="65" w:name="_Toc177130682"/>
      <w:bookmarkStart w:id="66" w:name="_Toc177131096"/>
      <w:bookmarkStart w:id="67" w:name="_Toc289733433"/>
      <w:bookmarkStart w:id="68" w:name="_Toc507925317"/>
      <w:r w:rsidRPr="00EE735A">
        <w:t>Performance</w:t>
      </w:r>
      <w:r w:rsidRPr="002B03F7">
        <w:t xml:space="preserve"> and Behaviour at Work</w:t>
      </w:r>
      <w:bookmarkEnd w:id="64"/>
      <w:bookmarkEnd w:id="65"/>
      <w:bookmarkEnd w:id="66"/>
      <w:bookmarkEnd w:id="67"/>
      <w:bookmarkEnd w:id="68"/>
    </w:p>
    <w:p w:rsidR="003A5F2E" w:rsidRPr="00D649C2" w:rsidRDefault="003A5F2E" w:rsidP="00EE735A">
      <w:pPr>
        <w:pStyle w:val="Heading2"/>
      </w:pPr>
      <w:bookmarkStart w:id="69" w:name="_Toc177130683"/>
      <w:bookmarkStart w:id="70" w:name="_Toc177131097"/>
      <w:bookmarkStart w:id="71" w:name="_Toc289733434"/>
      <w:bookmarkStart w:id="72" w:name="_Toc507925318"/>
      <w:r w:rsidRPr="00D649C2">
        <w:t>Appearance</w:t>
      </w:r>
      <w:bookmarkEnd w:id="69"/>
      <w:bookmarkEnd w:id="70"/>
      <w:bookmarkEnd w:id="71"/>
      <w:bookmarkEnd w:id="72"/>
    </w:p>
    <w:p w:rsidR="003A5F2E" w:rsidRPr="007C6208" w:rsidRDefault="0035407E" w:rsidP="00EE735A">
      <w:pPr>
        <w:rPr>
          <w:b w:val="0"/>
        </w:rPr>
      </w:pPr>
      <w:r>
        <w:rPr>
          <w:b w:val="0"/>
          <w:color w:val="000000"/>
        </w:rPr>
        <w:t xml:space="preserve">WINNS Services </w:t>
      </w:r>
      <w:r w:rsidR="003A5F2E" w:rsidRPr="007C6208">
        <w:rPr>
          <w:b w:val="0"/>
        </w:rPr>
        <w:t xml:space="preserve">does not seek to inhibit individual choice in relation to your appearance. However, you are expected to dress appropriately at all times in relation to your role, and to ensure that your personal hygiene and grooming are properly attended to prior to presenting yourself at work. </w:t>
      </w:r>
    </w:p>
    <w:p w:rsidR="003A5F2E" w:rsidRPr="007C6208" w:rsidRDefault="007C6208" w:rsidP="00EE735A">
      <w:pPr>
        <w:rPr>
          <w:b w:val="0"/>
        </w:rPr>
      </w:pPr>
      <w:r w:rsidRPr="007C6208">
        <w:rPr>
          <w:b w:val="0"/>
        </w:rPr>
        <w:t xml:space="preserve"> </w:t>
      </w:r>
      <w:r w:rsidR="003A5F2E" w:rsidRPr="007C6208">
        <w:rPr>
          <w:b w:val="0"/>
        </w:rPr>
        <w:t>If we have supplied you with a uniform of other apparel, then you must wear this at all times when required to do so; it is your responsibility to ensure that this is clean and presentable.</w:t>
      </w:r>
    </w:p>
    <w:p w:rsidR="003A5F2E" w:rsidRPr="007C6208" w:rsidRDefault="003A5F2E" w:rsidP="00EE735A">
      <w:pPr>
        <w:rPr>
          <w:b w:val="0"/>
        </w:rPr>
      </w:pPr>
      <w:r w:rsidRPr="007C6208">
        <w:rPr>
          <w:b w:val="0"/>
        </w:rPr>
        <w:t xml:space="preserve"> If your work brings you into contact with the general public</w:t>
      </w:r>
      <w:r w:rsidR="00003441">
        <w:rPr>
          <w:b w:val="0"/>
        </w:rPr>
        <w:t>,</w:t>
      </w:r>
      <w:r w:rsidRPr="007C6208">
        <w:rPr>
          <w:b w:val="0"/>
        </w:rPr>
        <w:t xml:space="preserve"> then you must remove all visible piercings with the exception of a single set of earrings (or one single earring), and you must ensure your dress and grooming standards reflect the values of your employer.</w:t>
      </w:r>
    </w:p>
    <w:p w:rsidR="003A5F2E" w:rsidRPr="007C6208" w:rsidRDefault="003A5F2E" w:rsidP="00EE735A">
      <w:pPr>
        <w:rPr>
          <w:b w:val="0"/>
        </w:rPr>
      </w:pPr>
      <w:r w:rsidRPr="007C6208">
        <w:rPr>
          <w:b w:val="0"/>
        </w:rPr>
        <w:t xml:space="preserve">If you have any queries about what is appropriate, these should be directed to your </w:t>
      </w:r>
      <w:r w:rsidR="00003441">
        <w:rPr>
          <w:b w:val="0"/>
        </w:rPr>
        <w:t>Line Manager</w:t>
      </w:r>
      <w:r w:rsidRPr="007C6208">
        <w:rPr>
          <w:b w:val="0"/>
        </w:rPr>
        <w:t>.</w:t>
      </w:r>
    </w:p>
    <w:p w:rsidR="003A5F2E" w:rsidRPr="007C6208" w:rsidRDefault="00413364" w:rsidP="007C6208">
      <w:pPr>
        <w:pStyle w:val="Heading2"/>
      </w:pPr>
      <w:bookmarkStart w:id="73" w:name="_Toc177130684"/>
      <w:bookmarkStart w:id="74" w:name="_Toc177131098"/>
      <w:bookmarkStart w:id="75" w:name="_Toc289733435"/>
      <w:bookmarkStart w:id="76" w:name="_Toc507925319"/>
      <w:r>
        <w:t xml:space="preserve">Company/Clients </w:t>
      </w:r>
      <w:r w:rsidR="003A5F2E" w:rsidRPr="00EE735A">
        <w:t>Premises</w:t>
      </w:r>
      <w:bookmarkEnd w:id="73"/>
      <w:bookmarkEnd w:id="74"/>
      <w:bookmarkEnd w:id="75"/>
      <w:bookmarkEnd w:id="76"/>
    </w:p>
    <w:p w:rsidR="003A5F2E" w:rsidRPr="007C6208" w:rsidRDefault="003A5F2E" w:rsidP="000251C1">
      <w:pPr>
        <w:rPr>
          <w:b w:val="0"/>
        </w:rPr>
      </w:pPr>
      <w:r w:rsidRPr="007C6208">
        <w:rPr>
          <w:b w:val="0"/>
        </w:rPr>
        <w:t>You will be</w:t>
      </w:r>
      <w:r w:rsidR="00895312">
        <w:rPr>
          <w:b w:val="0"/>
        </w:rPr>
        <w:t xml:space="preserve"> issued with an identity badge and possibly</w:t>
      </w:r>
      <w:r w:rsidR="005615A8">
        <w:rPr>
          <w:b w:val="0"/>
        </w:rPr>
        <w:t xml:space="preserve"> </w:t>
      </w:r>
      <w:r w:rsidRPr="007C6208">
        <w:rPr>
          <w:b w:val="0"/>
        </w:rPr>
        <w:t>appropriate</w:t>
      </w:r>
      <w:r w:rsidR="005615A8">
        <w:rPr>
          <w:b w:val="0"/>
        </w:rPr>
        <w:t xml:space="preserve"> keys, fobs and</w:t>
      </w:r>
      <w:r w:rsidRPr="007C6208">
        <w:rPr>
          <w:b w:val="0"/>
        </w:rPr>
        <w:t xml:space="preserve"> PIN code</w:t>
      </w:r>
      <w:r w:rsidR="00003441">
        <w:rPr>
          <w:b w:val="0"/>
        </w:rPr>
        <w:t>s</w:t>
      </w:r>
      <w:r w:rsidRPr="007C6208">
        <w:rPr>
          <w:b w:val="0"/>
        </w:rPr>
        <w:t xml:space="preserve"> allowin</w:t>
      </w:r>
      <w:r w:rsidR="00895312">
        <w:rPr>
          <w:b w:val="0"/>
        </w:rPr>
        <w:t>g access to your workplace. These</w:t>
      </w:r>
      <w:r w:rsidR="00895312" w:rsidRPr="007C6208">
        <w:rPr>
          <w:b w:val="0"/>
        </w:rPr>
        <w:t xml:space="preserve"> remain</w:t>
      </w:r>
      <w:r w:rsidRPr="007C6208">
        <w:rPr>
          <w:b w:val="0"/>
        </w:rPr>
        <w:t xml:space="preserve"> the property of </w:t>
      </w:r>
      <w:r w:rsidR="0035407E">
        <w:rPr>
          <w:b w:val="0"/>
        </w:rPr>
        <w:t>WINNS Services</w:t>
      </w:r>
      <w:r w:rsidR="00413364">
        <w:rPr>
          <w:b w:val="0"/>
        </w:rPr>
        <w:t xml:space="preserve"> and its clients</w:t>
      </w:r>
      <w:r w:rsidR="0035407E">
        <w:rPr>
          <w:b w:val="0"/>
        </w:rPr>
        <w:t xml:space="preserve"> </w:t>
      </w:r>
      <w:r w:rsidR="00F7450B" w:rsidRPr="007C6208">
        <w:rPr>
          <w:b w:val="0"/>
        </w:rPr>
        <w:t xml:space="preserve">and </w:t>
      </w:r>
      <w:r w:rsidRPr="007C6208">
        <w:rPr>
          <w:b w:val="0"/>
        </w:rPr>
        <w:t xml:space="preserve">loss of your badge / PIN code (or accidental disclosure to someone) must be reported immediately to your </w:t>
      </w:r>
      <w:r w:rsidR="00003441">
        <w:rPr>
          <w:b w:val="0"/>
        </w:rPr>
        <w:t>Line Manager</w:t>
      </w:r>
      <w:r w:rsidRPr="007C6208">
        <w:rPr>
          <w:b w:val="0"/>
        </w:rPr>
        <w:t xml:space="preserve">. </w:t>
      </w:r>
      <w:r w:rsidR="00003441">
        <w:rPr>
          <w:b w:val="0"/>
        </w:rPr>
        <w:t xml:space="preserve"> You are required to return all ID Badges, fobs, keys, etc. to your Line Manager  </w:t>
      </w:r>
      <w:r w:rsidR="000251C1">
        <w:rPr>
          <w:b w:val="0"/>
        </w:rPr>
        <w:t>when requested, failure to do so may affect your final pay.</w:t>
      </w:r>
    </w:p>
    <w:p w:rsidR="003A5F2E" w:rsidRPr="00413364" w:rsidRDefault="003A5F2E" w:rsidP="00EE735A">
      <w:pPr>
        <w:keepNext/>
        <w:rPr>
          <w:highlight w:val="yellow"/>
        </w:rPr>
      </w:pPr>
      <w:r w:rsidRPr="00413364">
        <w:rPr>
          <w:b w:val="0"/>
        </w:rPr>
        <w:t>You must not bring any unauthorised person</w:t>
      </w:r>
      <w:r w:rsidR="00993AA0">
        <w:rPr>
          <w:b w:val="0"/>
        </w:rPr>
        <w:t>/s</w:t>
      </w:r>
      <w:r w:rsidRPr="00413364">
        <w:rPr>
          <w:b w:val="0"/>
        </w:rPr>
        <w:t xml:space="preserve"> onto </w:t>
      </w:r>
      <w:r w:rsidR="0035407E" w:rsidRPr="00413364">
        <w:rPr>
          <w:b w:val="0"/>
        </w:rPr>
        <w:t>WINNS Services</w:t>
      </w:r>
      <w:r w:rsidR="00413364" w:rsidRPr="00413364">
        <w:rPr>
          <w:b w:val="0"/>
        </w:rPr>
        <w:t>/Client</w:t>
      </w:r>
      <w:r w:rsidR="00993AA0">
        <w:rPr>
          <w:b w:val="0"/>
        </w:rPr>
        <w:t>’</w:t>
      </w:r>
      <w:r w:rsidR="00413364" w:rsidRPr="00413364">
        <w:rPr>
          <w:b w:val="0"/>
        </w:rPr>
        <w:t>s</w:t>
      </w:r>
      <w:r w:rsidR="0035407E" w:rsidRPr="00413364">
        <w:rPr>
          <w:b w:val="0"/>
        </w:rPr>
        <w:t xml:space="preserve"> </w:t>
      </w:r>
      <w:r w:rsidRPr="00413364">
        <w:rPr>
          <w:b w:val="0"/>
        </w:rPr>
        <w:t xml:space="preserve">property without prior agreement from your </w:t>
      </w:r>
      <w:r w:rsidR="00003441">
        <w:rPr>
          <w:b w:val="0"/>
        </w:rPr>
        <w:t>Line Manager</w:t>
      </w:r>
      <w:r w:rsidRPr="00413364">
        <w:rPr>
          <w:b w:val="0"/>
        </w:rPr>
        <w:t>, unless you are authorised to do so as part of your job. In these circumstances</w:t>
      </w:r>
      <w:r w:rsidR="00993AA0">
        <w:rPr>
          <w:b w:val="0"/>
        </w:rPr>
        <w:t>,</w:t>
      </w:r>
      <w:r w:rsidRPr="00413364">
        <w:rPr>
          <w:b w:val="0"/>
        </w:rPr>
        <w:t xml:space="preserve"> you are responsible for ensuring that your visitors are appropriately monitored</w:t>
      </w:r>
      <w:r w:rsidRPr="00413364">
        <w:t xml:space="preserve"> during their stay, and that they do not access areas or co</w:t>
      </w:r>
      <w:r w:rsidR="00413364" w:rsidRPr="00413364">
        <w:t>mpany property inappropriately.</w:t>
      </w:r>
    </w:p>
    <w:p w:rsidR="003A5F2E" w:rsidRPr="00E831D8" w:rsidRDefault="003A5F2E" w:rsidP="00EE735A">
      <w:pPr>
        <w:rPr>
          <w:b w:val="0"/>
        </w:rPr>
      </w:pPr>
      <w:r w:rsidRPr="00E831D8">
        <w:rPr>
          <w:b w:val="0"/>
        </w:rPr>
        <w:t xml:space="preserve">You must not remove </w:t>
      </w:r>
      <w:r w:rsidR="0035407E" w:rsidRPr="00E831D8">
        <w:rPr>
          <w:b w:val="0"/>
        </w:rPr>
        <w:t>WINNS Servic</w:t>
      </w:r>
      <w:r w:rsidR="00E831D8" w:rsidRPr="00E831D8">
        <w:rPr>
          <w:b w:val="0"/>
        </w:rPr>
        <w:t>es/Clients</w:t>
      </w:r>
      <w:r w:rsidRPr="00E831D8">
        <w:rPr>
          <w:b w:val="0"/>
        </w:rPr>
        <w:t xml:space="preserve"> property from the organisation’s premises unless prior authority from yo</w:t>
      </w:r>
      <w:r w:rsidR="00E831D8" w:rsidRPr="00E831D8">
        <w:rPr>
          <w:b w:val="0"/>
        </w:rPr>
        <w:t xml:space="preserve">ur </w:t>
      </w:r>
      <w:r w:rsidR="00003441">
        <w:rPr>
          <w:b w:val="0"/>
        </w:rPr>
        <w:t>Line Manager</w:t>
      </w:r>
      <w:r w:rsidR="00E831D8" w:rsidRPr="00E831D8">
        <w:rPr>
          <w:b w:val="0"/>
        </w:rPr>
        <w:t xml:space="preserve"> has been given.</w:t>
      </w:r>
    </w:p>
    <w:p w:rsidR="003A5F2E" w:rsidRPr="00EE735A" w:rsidRDefault="003A5F2E" w:rsidP="00EE735A">
      <w:pPr>
        <w:pStyle w:val="Heading2"/>
      </w:pPr>
      <w:bookmarkStart w:id="77" w:name="_Toc40778554"/>
      <w:bookmarkStart w:id="78" w:name="_Toc177130685"/>
      <w:bookmarkStart w:id="79" w:name="_Toc177131099"/>
      <w:bookmarkStart w:id="80" w:name="_Toc289733436"/>
      <w:bookmarkStart w:id="81" w:name="_Toc507925320"/>
      <w:r w:rsidRPr="00EE735A">
        <w:t>Personal Property</w:t>
      </w:r>
      <w:bookmarkEnd w:id="77"/>
      <w:bookmarkEnd w:id="78"/>
      <w:bookmarkEnd w:id="79"/>
      <w:bookmarkEnd w:id="80"/>
      <w:bookmarkEnd w:id="81"/>
    </w:p>
    <w:p w:rsidR="003A5F2E" w:rsidRPr="00BB56B4" w:rsidRDefault="003A5F2E" w:rsidP="003A5F2E">
      <w:r w:rsidRPr="00BB56B4">
        <w:t>Any personal property</w:t>
      </w:r>
      <w:r w:rsidR="00993AA0">
        <w:t>,</w:t>
      </w:r>
      <w:r w:rsidRPr="00BB56B4">
        <w:t xml:space="preserve"> such as jewellery, cash, credit cards, clothes, cars, motorbikes or bicycles etc. left on </w:t>
      </w:r>
      <w:r w:rsidR="0035407E" w:rsidRPr="00BB56B4">
        <w:rPr>
          <w:color w:val="000000"/>
        </w:rPr>
        <w:t>WINNS Services</w:t>
      </w:r>
      <w:r w:rsidR="00E831D8" w:rsidRPr="00BB56B4">
        <w:rPr>
          <w:color w:val="000000"/>
        </w:rPr>
        <w:t>/Client</w:t>
      </w:r>
      <w:r w:rsidR="00993AA0">
        <w:rPr>
          <w:color w:val="000000"/>
        </w:rPr>
        <w:t>’</w:t>
      </w:r>
      <w:r w:rsidR="00E831D8" w:rsidRPr="00BB56B4">
        <w:rPr>
          <w:color w:val="000000"/>
        </w:rPr>
        <w:t>s</w:t>
      </w:r>
      <w:r w:rsidR="0035407E" w:rsidRPr="00BB56B4">
        <w:rPr>
          <w:i/>
          <w:color w:val="000000"/>
        </w:rPr>
        <w:t xml:space="preserve"> </w:t>
      </w:r>
      <w:r w:rsidRPr="00BB56B4">
        <w:t xml:space="preserve">premises is done so entirely at your own risk. You are strongly advised not to leave any valuables unattended, either on our </w:t>
      </w:r>
      <w:r w:rsidR="00E831D8" w:rsidRPr="00BB56B4">
        <w:t>or client</w:t>
      </w:r>
      <w:r w:rsidR="00993AA0">
        <w:t>’</w:t>
      </w:r>
      <w:r w:rsidR="00E831D8" w:rsidRPr="00BB56B4">
        <w:t xml:space="preserve">s premises, company </w:t>
      </w:r>
      <w:r w:rsidRPr="00BB56B4">
        <w:t xml:space="preserve">vehicles or in your own vehicle.  </w:t>
      </w:r>
      <w:r w:rsidR="0035407E" w:rsidRPr="00BB56B4">
        <w:rPr>
          <w:color w:val="000000"/>
        </w:rPr>
        <w:t>WINNS Services</w:t>
      </w:r>
      <w:r w:rsidR="0035407E" w:rsidRPr="00BB56B4">
        <w:rPr>
          <w:i/>
          <w:color w:val="000000"/>
        </w:rPr>
        <w:t xml:space="preserve"> </w:t>
      </w:r>
      <w:r w:rsidRPr="00BB56B4">
        <w:t>does not accept liability for loss or damage to any personal property whatsoever.</w:t>
      </w:r>
    </w:p>
    <w:p w:rsidR="003A5F2E" w:rsidRPr="00D649C2" w:rsidRDefault="003A5F2E" w:rsidP="00EE735A">
      <w:pPr>
        <w:pStyle w:val="Heading2"/>
      </w:pPr>
      <w:bookmarkStart w:id="82" w:name="_Toc40778555"/>
      <w:bookmarkStart w:id="83" w:name="_Toc177130686"/>
      <w:bookmarkStart w:id="84" w:name="_Toc177131100"/>
      <w:bookmarkStart w:id="85" w:name="_Toc289733437"/>
      <w:bookmarkStart w:id="86" w:name="_Toc507925321"/>
      <w:r w:rsidRPr="00EE735A">
        <w:lastRenderedPageBreak/>
        <w:t>Telephones &amp; Correspondence</w:t>
      </w:r>
      <w:bookmarkEnd w:id="82"/>
      <w:bookmarkEnd w:id="83"/>
      <w:bookmarkEnd w:id="84"/>
      <w:bookmarkEnd w:id="85"/>
      <w:bookmarkEnd w:id="86"/>
    </w:p>
    <w:p w:rsidR="003A5F2E" w:rsidRPr="009C6477" w:rsidRDefault="003A5F2E" w:rsidP="003A5F2E">
      <w:pPr>
        <w:rPr>
          <w:rFonts w:cs="Calibri"/>
          <w:b w:val="0"/>
          <w:szCs w:val="24"/>
        </w:rPr>
      </w:pPr>
      <w:r w:rsidRPr="009C6477">
        <w:rPr>
          <w:rFonts w:cs="Calibri"/>
          <w:b w:val="0"/>
          <w:szCs w:val="24"/>
        </w:rPr>
        <w:t xml:space="preserve">Company telephone / mobile phone or postal facilities must not be used for private purposes without prior permission from your </w:t>
      </w:r>
      <w:r w:rsidR="00003441">
        <w:rPr>
          <w:rFonts w:cs="Calibri"/>
          <w:b w:val="0"/>
          <w:szCs w:val="24"/>
        </w:rPr>
        <w:t>Line Manager</w:t>
      </w:r>
      <w:r w:rsidRPr="009C6477">
        <w:rPr>
          <w:rFonts w:cs="Calibri"/>
          <w:b w:val="0"/>
          <w:szCs w:val="24"/>
        </w:rPr>
        <w:t>. If, for any reason, personal use is made of these items</w:t>
      </w:r>
      <w:r w:rsidR="00993AA0">
        <w:rPr>
          <w:rFonts w:cs="Calibri"/>
          <w:b w:val="0"/>
          <w:szCs w:val="24"/>
        </w:rPr>
        <w:t>,</w:t>
      </w:r>
      <w:r w:rsidRPr="009C6477">
        <w:rPr>
          <w:rFonts w:cs="Calibri"/>
          <w:b w:val="0"/>
          <w:szCs w:val="24"/>
        </w:rPr>
        <w:t xml:space="preserve"> then arrangements must be made to pay the cost price of all services used. Abuse of these facilities will be considered a potential disciplinary matter.</w:t>
      </w:r>
    </w:p>
    <w:p w:rsidR="003A5F2E" w:rsidRPr="00D649C2" w:rsidRDefault="00993AA0" w:rsidP="00EE735A">
      <w:pPr>
        <w:pStyle w:val="Heading2"/>
      </w:pPr>
      <w:bookmarkStart w:id="87" w:name="_Toc507925322"/>
      <w:r>
        <w:t>Use of C</w:t>
      </w:r>
      <w:r w:rsidR="003A5F2E" w:rsidRPr="00D649C2">
        <w:t>omputers</w:t>
      </w:r>
      <w:r>
        <w:t xml:space="preserve"> and T</w:t>
      </w:r>
      <w:r w:rsidR="00E831D8">
        <w:t>ables</w:t>
      </w:r>
      <w:bookmarkEnd w:id="87"/>
    </w:p>
    <w:p w:rsidR="003A5F2E" w:rsidRPr="009C6477" w:rsidRDefault="003A5F2E" w:rsidP="00EE735A">
      <w:pPr>
        <w:rPr>
          <w:rFonts w:cs="Calibri"/>
          <w:b w:val="0"/>
          <w:color w:val="000000"/>
          <w:szCs w:val="24"/>
        </w:rPr>
      </w:pPr>
      <w:r w:rsidRPr="009C6477">
        <w:rPr>
          <w:b w:val="0"/>
        </w:rPr>
        <w:t>The organisation’s IT, Internet and E-mail Policy, is designed to protect the organisation’s</w:t>
      </w:r>
      <w:r w:rsidR="00EE735A" w:rsidRPr="009C6477">
        <w:rPr>
          <w:b w:val="0"/>
        </w:rPr>
        <w:t xml:space="preserve"> </w:t>
      </w:r>
      <w:r w:rsidRPr="009C6477">
        <w:rPr>
          <w:rFonts w:cs="Calibri"/>
          <w:b w:val="0"/>
          <w:color w:val="000000"/>
          <w:szCs w:val="24"/>
        </w:rPr>
        <w:t>computer equipment, prevent inappropriate use and protect confidential data stored on</w:t>
      </w:r>
      <w:r w:rsidR="00EE735A" w:rsidRPr="009C6477">
        <w:rPr>
          <w:rFonts w:cs="Calibri"/>
          <w:b w:val="0"/>
          <w:color w:val="000000"/>
          <w:szCs w:val="24"/>
        </w:rPr>
        <w:t xml:space="preserve"> </w:t>
      </w:r>
      <w:r w:rsidRPr="009C6477">
        <w:rPr>
          <w:rFonts w:cs="Calibri"/>
          <w:b w:val="0"/>
          <w:color w:val="000000"/>
          <w:szCs w:val="24"/>
        </w:rPr>
        <w:t>computer files. Every employee must ensure that his/her conduct conforms to the standards set out in this policy.</w:t>
      </w:r>
    </w:p>
    <w:p w:rsidR="003A5F2E" w:rsidRPr="009C6477" w:rsidRDefault="003A5F2E" w:rsidP="003A5F2E">
      <w:pPr>
        <w:rPr>
          <w:b w:val="0"/>
        </w:rPr>
      </w:pPr>
      <w:r w:rsidRPr="009C6477">
        <w:rPr>
          <w:b w:val="0"/>
        </w:rPr>
        <w:t>Internet access and E-mail for personal use is permitted during unpaid break times only.</w:t>
      </w:r>
    </w:p>
    <w:p w:rsidR="003A5F2E" w:rsidRPr="00D649C2" w:rsidRDefault="003A5F2E" w:rsidP="00EE735A">
      <w:pPr>
        <w:pStyle w:val="Heading2"/>
      </w:pPr>
      <w:bookmarkStart w:id="88" w:name="_Toc507925323"/>
      <w:r w:rsidRPr="00D649C2">
        <w:t>Data Protection and Confidentiality</w:t>
      </w:r>
      <w:bookmarkEnd w:id="88"/>
    </w:p>
    <w:p w:rsidR="003A5F2E" w:rsidRPr="009C6477" w:rsidRDefault="003A5F2E" w:rsidP="00EE735A">
      <w:pPr>
        <w:rPr>
          <w:b w:val="0"/>
        </w:rPr>
      </w:pPr>
      <w:r w:rsidRPr="009C6477">
        <w:rPr>
          <w:rFonts w:cs="Calibri"/>
          <w:b w:val="0"/>
          <w:color w:val="000000"/>
          <w:szCs w:val="24"/>
        </w:rPr>
        <w:t>You must be aware of and comply with all elements of the Data Protection Act 1998</w:t>
      </w:r>
      <w:r w:rsidR="00E831D8">
        <w:rPr>
          <w:rFonts w:cs="Calibri"/>
          <w:b w:val="0"/>
          <w:color w:val="000000"/>
          <w:szCs w:val="24"/>
        </w:rPr>
        <w:t xml:space="preserve"> and the GDPR Regulations 2016</w:t>
      </w:r>
      <w:r w:rsidRPr="009C6477">
        <w:rPr>
          <w:rFonts w:cs="Calibri"/>
          <w:b w:val="0"/>
          <w:color w:val="000000"/>
          <w:szCs w:val="24"/>
        </w:rPr>
        <w:t>. No</w:t>
      </w:r>
      <w:r w:rsidR="00EE735A" w:rsidRPr="009C6477">
        <w:rPr>
          <w:rFonts w:cs="Calibri"/>
          <w:b w:val="0"/>
          <w:color w:val="000000"/>
          <w:szCs w:val="24"/>
        </w:rPr>
        <w:t xml:space="preserve"> </w:t>
      </w:r>
      <w:r w:rsidRPr="009C6477">
        <w:rPr>
          <w:b w:val="0"/>
        </w:rPr>
        <w:t>employee should disclose any confidential information either while employed or after having left the organisation, unless specifically given permission to do so. Any breach of confidentiality will be dealt with under the disciplinary procedures and may lead to dismissal.</w:t>
      </w:r>
    </w:p>
    <w:p w:rsidR="003A5F2E" w:rsidRPr="00D649C2" w:rsidRDefault="003A5F2E" w:rsidP="00EE735A">
      <w:pPr>
        <w:pStyle w:val="Heading2"/>
      </w:pPr>
      <w:bookmarkStart w:id="89" w:name="_Toc507925324"/>
      <w:r w:rsidRPr="00D649C2">
        <w:t>Smoking</w:t>
      </w:r>
      <w:bookmarkEnd w:id="89"/>
    </w:p>
    <w:p w:rsidR="003A5F2E" w:rsidRPr="009C6477" w:rsidRDefault="003A5F2E" w:rsidP="00EE735A">
      <w:pPr>
        <w:rPr>
          <w:b w:val="0"/>
        </w:rPr>
      </w:pPr>
      <w:r w:rsidRPr="009C6477">
        <w:rPr>
          <w:b w:val="0"/>
        </w:rPr>
        <w:t>In the interests of the health, safety and comfort of employees and customers and to comply with legislation, the organisation operates a no smoking policy. Any employee found to be smoking on the premises</w:t>
      </w:r>
      <w:r w:rsidR="00E831D8">
        <w:rPr>
          <w:b w:val="0"/>
        </w:rPr>
        <w:t xml:space="preserve"> or in company </w:t>
      </w:r>
      <w:r w:rsidR="007B4F4B">
        <w:rPr>
          <w:b w:val="0"/>
        </w:rPr>
        <w:t xml:space="preserve">vehicles </w:t>
      </w:r>
      <w:r w:rsidR="007B4F4B" w:rsidRPr="009C6477">
        <w:rPr>
          <w:b w:val="0"/>
        </w:rPr>
        <w:t>will</w:t>
      </w:r>
      <w:r w:rsidRPr="009C6477">
        <w:rPr>
          <w:b w:val="0"/>
        </w:rPr>
        <w:t xml:space="preserve"> be subject to disciplinary procedures.</w:t>
      </w:r>
    </w:p>
    <w:p w:rsidR="003A5F2E" w:rsidRPr="00D649C2" w:rsidRDefault="00993AA0" w:rsidP="00EE735A">
      <w:pPr>
        <w:pStyle w:val="Heading2"/>
      </w:pPr>
      <w:bookmarkStart w:id="90" w:name="_Toc507925325"/>
      <w:r>
        <w:t>Consumption of Alcohol and Drug A</w:t>
      </w:r>
      <w:r w:rsidR="003A5F2E" w:rsidRPr="00D649C2">
        <w:t>buse</w:t>
      </w:r>
      <w:bookmarkEnd w:id="90"/>
    </w:p>
    <w:p w:rsidR="003A5F2E" w:rsidRPr="009C6477" w:rsidRDefault="003A5F2E" w:rsidP="00EE735A">
      <w:pPr>
        <w:rPr>
          <w:b w:val="0"/>
        </w:rPr>
      </w:pPr>
      <w:r w:rsidRPr="009C6477">
        <w:rPr>
          <w:b w:val="0"/>
        </w:rPr>
        <w:t>The organisation forbids the consumption of alcohol and use or storage of drugs on its premises nor will it permit any employee to work whilst under the influence of alcohol or drugs. Any such instances will be dealt with under the disciplinary procedure and may lead to your summary dismissal.</w:t>
      </w:r>
    </w:p>
    <w:p w:rsidR="003A5F2E" w:rsidRPr="00D649C2" w:rsidRDefault="00993AA0" w:rsidP="00EE735A">
      <w:pPr>
        <w:pStyle w:val="Heading2"/>
      </w:pPr>
      <w:bookmarkStart w:id="91" w:name="_Toc507925326"/>
      <w:r>
        <w:t>Professional Conduct and Public S</w:t>
      </w:r>
      <w:r w:rsidR="003A5F2E" w:rsidRPr="00D649C2">
        <w:t>tatements</w:t>
      </w:r>
      <w:bookmarkEnd w:id="91"/>
    </w:p>
    <w:p w:rsidR="003A5F2E" w:rsidRPr="009C6477" w:rsidRDefault="003A5F2E" w:rsidP="003A5F2E">
      <w:pPr>
        <w:rPr>
          <w:b w:val="0"/>
          <w:i/>
        </w:rPr>
      </w:pPr>
      <w:r w:rsidRPr="009C6477">
        <w:rPr>
          <w:b w:val="0"/>
        </w:rPr>
        <w:t>All employees have a responsibility to act in good faith and to promote the good name and</w:t>
      </w:r>
      <w:r w:rsidR="00EE735A" w:rsidRPr="009C6477">
        <w:rPr>
          <w:b w:val="0"/>
        </w:rPr>
        <w:t xml:space="preserve"> </w:t>
      </w:r>
      <w:r w:rsidRPr="009C6477">
        <w:rPr>
          <w:rFonts w:cs="Calibri"/>
          <w:b w:val="0"/>
          <w:color w:val="000000"/>
          <w:szCs w:val="24"/>
        </w:rPr>
        <w:t>effectiveness of their employer. You are expected to be trustworthy and to conduct yourself</w:t>
      </w:r>
      <w:r w:rsidR="00EE735A" w:rsidRPr="009C6477">
        <w:rPr>
          <w:rFonts w:cs="Calibri"/>
          <w:b w:val="0"/>
          <w:color w:val="000000"/>
          <w:szCs w:val="24"/>
        </w:rPr>
        <w:t xml:space="preserve"> </w:t>
      </w:r>
      <w:r w:rsidRPr="009C6477">
        <w:rPr>
          <w:rFonts w:cs="Calibri"/>
          <w:b w:val="0"/>
          <w:color w:val="000000"/>
          <w:szCs w:val="24"/>
        </w:rPr>
        <w:t>reasonably at all times. No employee is permitted to give press or other media interviews or</w:t>
      </w:r>
      <w:r w:rsidR="00EE735A" w:rsidRPr="009C6477">
        <w:rPr>
          <w:rFonts w:cs="Calibri"/>
          <w:b w:val="0"/>
          <w:color w:val="000000"/>
          <w:szCs w:val="24"/>
        </w:rPr>
        <w:t xml:space="preserve"> </w:t>
      </w:r>
      <w:r w:rsidRPr="009C6477">
        <w:rPr>
          <w:b w:val="0"/>
        </w:rPr>
        <w:t xml:space="preserve">assist with or be involved in the publication of any article relating to the business affairs of the organisation or in relation to the organisation’s intellectual property, without prior consent from the </w:t>
      </w:r>
      <w:r w:rsidRPr="00A106B6">
        <w:rPr>
          <w:b w:val="0"/>
        </w:rPr>
        <w:t>Director</w:t>
      </w:r>
      <w:r w:rsidR="00A106B6" w:rsidRPr="00A106B6">
        <w:rPr>
          <w:b w:val="0"/>
        </w:rPr>
        <w:t>s</w:t>
      </w:r>
      <w:r w:rsidRPr="00A106B6">
        <w:rPr>
          <w:b w:val="0"/>
        </w:rPr>
        <w:t>.</w:t>
      </w:r>
    </w:p>
    <w:p w:rsidR="003A5F2E" w:rsidRPr="00EE735A" w:rsidRDefault="003A5F2E" w:rsidP="00EE735A">
      <w:pPr>
        <w:pStyle w:val="Heading2"/>
      </w:pPr>
      <w:bookmarkStart w:id="92" w:name="_Toc177130681"/>
      <w:bookmarkStart w:id="93" w:name="_Toc177131095"/>
      <w:bookmarkStart w:id="94" w:name="_Toc289733432"/>
      <w:bookmarkStart w:id="95" w:name="_Toc507925327"/>
      <w:r w:rsidRPr="00EE735A">
        <w:lastRenderedPageBreak/>
        <w:t>Conflict of Interest</w:t>
      </w:r>
      <w:bookmarkEnd w:id="92"/>
      <w:bookmarkEnd w:id="93"/>
      <w:bookmarkEnd w:id="94"/>
      <w:bookmarkEnd w:id="95"/>
    </w:p>
    <w:p w:rsidR="003A5F2E" w:rsidRPr="00E831D8" w:rsidRDefault="003A5F2E" w:rsidP="00EE735A">
      <w:pPr>
        <w:rPr>
          <w:b w:val="0"/>
        </w:rPr>
      </w:pPr>
      <w:r w:rsidRPr="009C6477">
        <w:rPr>
          <w:b w:val="0"/>
        </w:rPr>
        <w:t xml:space="preserve">You should not, directly or indirectly, engage in, or have any interest, financial or otherwise, in any other business enterprise which interferes or is likely to interfere with your independent exercise of judgement in </w:t>
      </w:r>
      <w:r w:rsidR="00993AA0">
        <w:rPr>
          <w:b w:val="0"/>
          <w:color w:val="000000"/>
        </w:rPr>
        <w:t>WINNS Services</w:t>
      </w:r>
      <w:r w:rsidRPr="00E831D8">
        <w:rPr>
          <w:b w:val="0"/>
        </w:rPr>
        <w:t>’ best interest.</w:t>
      </w:r>
    </w:p>
    <w:p w:rsidR="003A5F2E" w:rsidRPr="009C6477" w:rsidRDefault="0083672D" w:rsidP="00EE735A">
      <w:pPr>
        <w:rPr>
          <w:b w:val="0"/>
        </w:rPr>
      </w:pPr>
      <w:r w:rsidRPr="009C6477">
        <w:rPr>
          <w:b w:val="0"/>
        </w:rPr>
        <w:t>Generally,</w:t>
      </w:r>
      <w:r w:rsidR="003A5F2E" w:rsidRPr="009C6477">
        <w:rPr>
          <w:b w:val="0"/>
        </w:rPr>
        <w:t xml:space="preserve"> a conflict of interests exists when an employee is involved in an activity: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94"/>
      </w:tblGrid>
      <w:tr w:rsidR="00EE735A" w:rsidRPr="002B7687" w:rsidTr="0056581B">
        <w:trPr>
          <w:trHeight w:val="841"/>
        </w:trPr>
        <w:tc>
          <w:tcPr>
            <w:tcW w:w="1276" w:type="dxa"/>
          </w:tcPr>
          <w:p w:rsidR="00EE735A" w:rsidRPr="002B7687" w:rsidRDefault="00EE735A" w:rsidP="0056581B">
            <w:pPr>
              <w:pStyle w:val="NormalWeb"/>
              <w:numPr>
                <w:ilvl w:val="0"/>
                <w:numId w:val="12"/>
              </w:numPr>
              <w:spacing w:before="0" w:beforeAutospacing="0" w:afterLines="60" w:after="144" w:afterAutospacing="0"/>
              <w:rPr>
                <w:rFonts w:ascii="Arial" w:hAnsi="Arial" w:cs="Arial"/>
              </w:rPr>
            </w:pPr>
          </w:p>
        </w:tc>
        <w:tc>
          <w:tcPr>
            <w:tcW w:w="7194" w:type="dxa"/>
          </w:tcPr>
          <w:p w:rsidR="00EE735A" w:rsidRPr="009C6477" w:rsidRDefault="00993AA0" w:rsidP="0056581B">
            <w:pPr>
              <w:autoSpaceDE w:val="0"/>
              <w:autoSpaceDN w:val="0"/>
              <w:adjustRightInd w:val="0"/>
              <w:spacing w:after="240"/>
              <w:rPr>
                <w:rFonts w:ascii="Arial" w:hAnsi="Arial" w:cs="Arial"/>
                <w:b w:val="0"/>
              </w:rPr>
            </w:pPr>
            <w:r>
              <w:rPr>
                <w:rFonts w:cs="Calibri"/>
                <w:b w:val="0"/>
                <w:color w:val="000000"/>
                <w:szCs w:val="24"/>
              </w:rPr>
              <w:br/>
              <w:t>W</w:t>
            </w:r>
            <w:r w:rsidR="00EE735A" w:rsidRPr="009C6477">
              <w:rPr>
                <w:rFonts w:cs="Calibri"/>
                <w:b w:val="0"/>
                <w:color w:val="000000"/>
                <w:szCs w:val="24"/>
              </w:rPr>
              <w:t xml:space="preserve">hich provides products or services directly to, or purchase products or services from </w:t>
            </w:r>
            <w:r w:rsidR="0035407E" w:rsidRPr="006E73A9">
              <w:rPr>
                <w:rFonts w:cs="Calibri"/>
                <w:b w:val="0"/>
                <w:color w:val="000000"/>
                <w:szCs w:val="24"/>
              </w:rPr>
              <w:t>WINNS Services</w:t>
            </w:r>
            <w:r w:rsidR="0035407E">
              <w:rPr>
                <w:rFonts w:cs="Calibri"/>
                <w:b w:val="0"/>
                <w:i/>
                <w:color w:val="000000"/>
                <w:szCs w:val="24"/>
              </w:rPr>
              <w:t xml:space="preserve"> </w:t>
            </w:r>
          </w:p>
        </w:tc>
      </w:tr>
      <w:tr w:rsidR="00EE735A" w:rsidRPr="002B7687" w:rsidTr="0056581B">
        <w:trPr>
          <w:trHeight w:val="857"/>
        </w:trPr>
        <w:tc>
          <w:tcPr>
            <w:tcW w:w="1276" w:type="dxa"/>
          </w:tcPr>
          <w:p w:rsidR="00EE735A" w:rsidRPr="002B7687" w:rsidRDefault="00EE735A" w:rsidP="0056581B">
            <w:pPr>
              <w:pStyle w:val="NormalWeb"/>
              <w:numPr>
                <w:ilvl w:val="0"/>
                <w:numId w:val="12"/>
              </w:numPr>
              <w:spacing w:before="0" w:beforeAutospacing="0" w:afterLines="60" w:after="144" w:afterAutospacing="0"/>
              <w:rPr>
                <w:rFonts w:ascii="Arial" w:hAnsi="Arial" w:cs="Arial"/>
              </w:rPr>
            </w:pPr>
          </w:p>
        </w:tc>
        <w:tc>
          <w:tcPr>
            <w:tcW w:w="7194" w:type="dxa"/>
          </w:tcPr>
          <w:p w:rsidR="00EE735A" w:rsidRPr="009C6477" w:rsidRDefault="00993AA0" w:rsidP="0056581B">
            <w:pPr>
              <w:autoSpaceDE w:val="0"/>
              <w:autoSpaceDN w:val="0"/>
              <w:adjustRightInd w:val="0"/>
              <w:spacing w:after="240"/>
              <w:rPr>
                <w:b w:val="0"/>
              </w:rPr>
            </w:pPr>
            <w:r>
              <w:rPr>
                <w:rFonts w:cs="Calibri"/>
                <w:b w:val="0"/>
                <w:color w:val="000000"/>
                <w:szCs w:val="24"/>
              </w:rPr>
              <w:br/>
              <w:t>W</w:t>
            </w:r>
            <w:r w:rsidR="00EE735A" w:rsidRPr="009C6477">
              <w:rPr>
                <w:rFonts w:cs="Calibri"/>
                <w:b w:val="0"/>
                <w:color w:val="000000"/>
                <w:szCs w:val="24"/>
              </w:rPr>
              <w:t xml:space="preserve">hich subjects the employee to unreasonable time demands that prevent the employee from devoting proper attention to his or her responsibilities to </w:t>
            </w:r>
            <w:r w:rsidR="0035407E" w:rsidRPr="006E73A9">
              <w:rPr>
                <w:rFonts w:cs="Calibri"/>
                <w:b w:val="0"/>
                <w:color w:val="000000"/>
                <w:szCs w:val="24"/>
              </w:rPr>
              <w:t>WINNS Services</w:t>
            </w:r>
            <w:r w:rsidR="0035407E">
              <w:rPr>
                <w:rFonts w:cs="Calibri"/>
                <w:b w:val="0"/>
                <w:i/>
                <w:color w:val="000000"/>
                <w:szCs w:val="24"/>
              </w:rPr>
              <w:t xml:space="preserve"> </w:t>
            </w:r>
          </w:p>
        </w:tc>
      </w:tr>
      <w:tr w:rsidR="00EE735A" w:rsidRPr="002B7687" w:rsidTr="0056581B">
        <w:trPr>
          <w:trHeight w:val="858"/>
        </w:trPr>
        <w:tc>
          <w:tcPr>
            <w:tcW w:w="1276" w:type="dxa"/>
          </w:tcPr>
          <w:p w:rsidR="00EE735A" w:rsidRPr="002B7687" w:rsidRDefault="00EE735A" w:rsidP="0056581B">
            <w:pPr>
              <w:pStyle w:val="NormalWeb"/>
              <w:numPr>
                <w:ilvl w:val="0"/>
                <w:numId w:val="12"/>
              </w:numPr>
              <w:spacing w:before="0" w:beforeAutospacing="0" w:afterLines="60" w:after="144" w:afterAutospacing="0"/>
              <w:rPr>
                <w:rFonts w:ascii="Arial" w:hAnsi="Arial" w:cs="Arial"/>
              </w:rPr>
            </w:pPr>
          </w:p>
        </w:tc>
        <w:tc>
          <w:tcPr>
            <w:tcW w:w="7194" w:type="dxa"/>
          </w:tcPr>
          <w:p w:rsidR="00EE735A" w:rsidRPr="009C6477" w:rsidRDefault="00930887" w:rsidP="0056581B">
            <w:pPr>
              <w:autoSpaceDE w:val="0"/>
              <w:autoSpaceDN w:val="0"/>
              <w:adjustRightInd w:val="0"/>
              <w:spacing w:after="240"/>
              <w:rPr>
                <w:b w:val="0"/>
              </w:rPr>
            </w:pPr>
            <w:r>
              <w:rPr>
                <w:rFonts w:cs="Calibri"/>
                <w:b w:val="0"/>
                <w:color w:val="000000"/>
                <w:szCs w:val="24"/>
              </w:rPr>
              <w:br/>
            </w:r>
            <w:r w:rsidR="00993AA0">
              <w:rPr>
                <w:rFonts w:cs="Calibri"/>
                <w:b w:val="0"/>
                <w:color w:val="000000"/>
                <w:szCs w:val="24"/>
              </w:rPr>
              <w:t>W</w:t>
            </w:r>
            <w:r w:rsidR="00EE735A" w:rsidRPr="009C6477">
              <w:rPr>
                <w:rFonts w:cs="Calibri"/>
                <w:b w:val="0"/>
                <w:color w:val="000000"/>
                <w:szCs w:val="24"/>
              </w:rPr>
              <w:t xml:space="preserve">hich is so operated that the employee’s involvement with the outside business activity will reflect adversely on </w:t>
            </w:r>
            <w:r w:rsidR="0035407E" w:rsidRPr="006E73A9">
              <w:rPr>
                <w:rFonts w:cs="Calibri"/>
                <w:b w:val="0"/>
                <w:color w:val="000000"/>
                <w:szCs w:val="24"/>
              </w:rPr>
              <w:t>WINNS Services</w:t>
            </w:r>
            <w:r w:rsidR="0035407E">
              <w:rPr>
                <w:rFonts w:cs="Calibri"/>
                <w:b w:val="0"/>
                <w:i/>
                <w:color w:val="000000"/>
                <w:szCs w:val="24"/>
              </w:rPr>
              <w:t xml:space="preserve"> </w:t>
            </w:r>
          </w:p>
        </w:tc>
      </w:tr>
    </w:tbl>
    <w:p w:rsidR="003A5F2E" w:rsidRPr="009C6477" w:rsidRDefault="003A5F2E" w:rsidP="00EE735A">
      <w:pPr>
        <w:rPr>
          <w:b w:val="0"/>
        </w:rPr>
      </w:pPr>
      <w:r w:rsidRPr="009C6477">
        <w:rPr>
          <w:b w:val="0"/>
        </w:rPr>
        <w:t xml:space="preserve">Should you be in doubt as to whether an activity involves a conflict, you should discuss the situation with your </w:t>
      </w:r>
      <w:r w:rsidR="00993AA0">
        <w:rPr>
          <w:b w:val="0"/>
        </w:rPr>
        <w:t>M</w:t>
      </w:r>
      <w:r w:rsidRPr="009C6477">
        <w:rPr>
          <w:b w:val="0"/>
        </w:rPr>
        <w:t>anager.</w:t>
      </w:r>
    </w:p>
    <w:p w:rsidR="003A5F2E" w:rsidRDefault="003A5F2E" w:rsidP="00EE735A">
      <w:pPr>
        <w:pStyle w:val="Heading2"/>
      </w:pPr>
      <w:bookmarkStart w:id="96" w:name="_Toc289733442"/>
      <w:bookmarkStart w:id="97" w:name="_Toc507925328"/>
      <w:r w:rsidRPr="00D649C2">
        <w:t>Bribery and other Corrupt Behaviour</w:t>
      </w:r>
      <w:bookmarkEnd w:id="96"/>
      <w:bookmarkEnd w:id="97"/>
      <w:r>
        <w:t xml:space="preserve"> </w:t>
      </w:r>
    </w:p>
    <w:p w:rsidR="003A5F2E" w:rsidRPr="009C6477" w:rsidRDefault="003A5F2E" w:rsidP="00EE735A">
      <w:pPr>
        <w:rPr>
          <w:b w:val="0"/>
        </w:rPr>
      </w:pPr>
      <w:r w:rsidRPr="009C6477">
        <w:rPr>
          <w:b w:val="0"/>
        </w:rPr>
        <w:t xml:space="preserve">The Company has a strict anti-bribery and corruption policy in line with the Bribery Act (2010). A bribe is defined as: giving someone a financial or other advantage to encourage that person to perform their functions or activities improperly or to reward that person for having already done so. </w:t>
      </w:r>
    </w:p>
    <w:p w:rsidR="003A5F2E" w:rsidRPr="009C6477" w:rsidRDefault="003A5F2E" w:rsidP="003A5F2E">
      <w:pPr>
        <w:rPr>
          <w:rFonts w:cs="Calibri"/>
          <w:b w:val="0"/>
          <w:szCs w:val="24"/>
        </w:rPr>
      </w:pPr>
      <w:r w:rsidRPr="009C6477">
        <w:rPr>
          <w:rFonts w:cs="Calibri"/>
          <w:b w:val="0"/>
          <w:szCs w:val="24"/>
        </w:rPr>
        <w:t>If you bribe (or attempt to bribe) another person, intending either to obtain or retain business for the company, or to obtain or retain an advantage in the conduct of the company's business</w:t>
      </w:r>
      <w:r w:rsidR="00993AA0">
        <w:rPr>
          <w:rFonts w:cs="Calibri"/>
          <w:b w:val="0"/>
          <w:szCs w:val="24"/>
        </w:rPr>
        <w:t>,</w:t>
      </w:r>
      <w:r w:rsidRPr="009C6477">
        <w:rPr>
          <w:rFonts w:cs="Calibri"/>
          <w:b w:val="0"/>
          <w:szCs w:val="24"/>
        </w:rPr>
        <w:t xml:space="preserve"> this will be considered gross misconduct. Similarly</w:t>
      </w:r>
      <w:r w:rsidR="00993AA0">
        <w:rPr>
          <w:rFonts w:cs="Calibri"/>
          <w:b w:val="0"/>
          <w:szCs w:val="24"/>
        </w:rPr>
        <w:t>,</w:t>
      </w:r>
      <w:r w:rsidRPr="009C6477">
        <w:rPr>
          <w:rFonts w:cs="Calibri"/>
          <w:b w:val="0"/>
          <w:szCs w:val="24"/>
        </w:rPr>
        <w:t xml:space="preserve"> accepting or allowing another person to accept a bribe will be considered gross misconduct. In these circumstances you will be subject to formal investigation under the Company’s disciplinary procedures, and disciplinary action up to and including dismissal may be applied.</w:t>
      </w:r>
    </w:p>
    <w:p w:rsidR="003A5F2E" w:rsidRPr="00D649C2" w:rsidRDefault="00993AA0" w:rsidP="00EE735A">
      <w:pPr>
        <w:pStyle w:val="Heading2"/>
      </w:pPr>
      <w:bookmarkStart w:id="98" w:name="_Toc507925329"/>
      <w:r>
        <w:t>Mobile P</w:t>
      </w:r>
      <w:r w:rsidR="003A5F2E" w:rsidRPr="00D649C2">
        <w:t>hones</w:t>
      </w:r>
      <w:bookmarkEnd w:id="98"/>
    </w:p>
    <w:p w:rsidR="003A5F2E" w:rsidRPr="009C6477" w:rsidRDefault="003A5F2E" w:rsidP="003A5F2E">
      <w:pPr>
        <w:rPr>
          <w:b w:val="0"/>
        </w:rPr>
      </w:pPr>
      <w:r w:rsidRPr="009C6477">
        <w:rPr>
          <w:b w:val="0"/>
        </w:rPr>
        <w:t>In order to preserve the smooth running of the office</w:t>
      </w:r>
      <w:r w:rsidR="006E73A9">
        <w:rPr>
          <w:b w:val="0"/>
        </w:rPr>
        <w:t xml:space="preserve"> and client sites</w:t>
      </w:r>
      <w:r w:rsidRPr="009C6477">
        <w:rPr>
          <w:b w:val="0"/>
        </w:rPr>
        <w:t xml:space="preserve"> and to avoid disruption to </w:t>
      </w:r>
      <w:r w:rsidR="00EE735A" w:rsidRPr="009C6477">
        <w:rPr>
          <w:b w:val="0"/>
        </w:rPr>
        <w:t>employ</w:t>
      </w:r>
      <w:r w:rsidRPr="009C6477">
        <w:rPr>
          <w:b w:val="0"/>
        </w:rPr>
        <w:t>ees,</w:t>
      </w:r>
      <w:r w:rsidR="00EE735A" w:rsidRPr="009C6477">
        <w:rPr>
          <w:b w:val="0"/>
        </w:rPr>
        <w:t xml:space="preserve"> </w:t>
      </w:r>
      <w:r w:rsidRPr="009C6477">
        <w:rPr>
          <w:b w:val="0"/>
        </w:rPr>
        <w:t>personal mobile phones should not be used except in the case of emergencies. Mobile phone</w:t>
      </w:r>
      <w:r w:rsidR="00F7450B">
        <w:rPr>
          <w:b w:val="0"/>
        </w:rPr>
        <w:t>s</w:t>
      </w:r>
      <w:r w:rsidRPr="009C6477">
        <w:rPr>
          <w:b w:val="0"/>
        </w:rPr>
        <w:t xml:space="preserve"> should either be switched off or silenced during working hours. The office number may be given out to friends and relatives for use in emergencies.</w:t>
      </w:r>
    </w:p>
    <w:p w:rsidR="003A5F2E" w:rsidRPr="00D649C2" w:rsidRDefault="003A5F2E" w:rsidP="00EE735A">
      <w:pPr>
        <w:pStyle w:val="Heading2"/>
      </w:pPr>
      <w:bookmarkStart w:id="99" w:name="_Toc507925330"/>
      <w:r w:rsidRPr="00D649C2">
        <w:lastRenderedPageBreak/>
        <w:t>Expenses Policy</w:t>
      </w:r>
      <w:bookmarkEnd w:id="99"/>
    </w:p>
    <w:p w:rsidR="003A5F2E" w:rsidRPr="009C6477" w:rsidRDefault="0035407E" w:rsidP="003A5F2E">
      <w:pPr>
        <w:autoSpaceDE w:val="0"/>
        <w:autoSpaceDN w:val="0"/>
        <w:adjustRightInd w:val="0"/>
        <w:spacing w:after="0"/>
        <w:rPr>
          <w:rFonts w:cs="Calibri"/>
          <w:b w:val="0"/>
          <w:color w:val="000000"/>
          <w:szCs w:val="24"/>
        </w:rPr>
      </w:pPr>
      <w:r w:rsidRPr="006E73A9">
        <w:rPr>
          <w:rFonts w:cs="Calibri"/>
          <w:color w:val="000000"/>
          <w:szCs w:val="24"/>
        </w:rPr>
        <w:t>WINNS Services</w:t>
      </w:r>
      <w:r>
        <w:rPr>
          <w:rFonts w:cs="Calibri"/>
          <w:i/>
          <w:color w:val="000000"/>
          <w:szCs w:val="24"/>
        </w:rPr>
        <w:t xml:space="preserve"> </w:t>
      </w:r>
      <w:r w:rsidR="003A5F2E" w:rsidRPr="009C6477">
        <w:rPr>
          <w:rFonts w:cs="Calibri"/>
          <w:b w:val="0"/>
          <w:color w:val="000000"/>
          <w:szCs w:val="24"/>
        </w:rPr>
        <w:t>recognises that no member of staff, paid or unpaid, should be placed at financial disadvantage as a result of their work for the organisation. Equally</w:t>
      </w:r>
      <w:r w:rsidR="00993AA0">
        <w:rPr>
          <w:rFonts w:cs="Calibri"/>
          <w:b w:val="0"/>
          <w:color w:val="000000"/>
          <w:szCs w:val="24"/>
        </w:rPr>
        <w:t>,</w:t>
      </w:r>
      <w:r w:rsidR="003A5F2E" w:rsidRPr="009C6477">
        <w:rPr>
          <w:rFonts w:cs="Calibri"/>
          <w:b w:val="0"/>
          <w:color w:val="000000"/>
          <w:szCs w:val="24"/>
        </w:rPr>
        <w:t xml:space="preserve"> there should be no financial gain.</w:t>
      </w:r>
    </w:p>
    <w:p w:rsidR="003A5F2E" w:rsidRPr="009C6477" w:rsidRDefault="003A5F2E" w:rsidP="003A5F2E">
      <w:pPr>
        <w:autoSpaceDE w:val="0"/>
        <w:autoSpaceDN w:val="0"/>
        <w:adjustRightInd w:val="0"/>
        <w:spacing w:after="0"/>
        <w:rPr>
          <w:rFonts w:cs="Calibri"/>
          <w:b w:val="0"/>
          <w:color w:val="000000"/>
          <w:szCs w:val="24"/>
        </w:rPr>
      </w:pPr>
    </w:p>
    <w:p w:rsidR="003A5F2E" w:rsidRPr="009C6477" w:rsidRDefault="003A5F2E" w:rsidP="003A5F2E">
      <w:pPr>
        <w:rPr>
          <w:b w:val="0"/>
        </w:rPr>
      </w:pPr>
      <w:r w:rsidRPr="009C6477">
        <w:rPr>
          <w:b w:val="0"/>
        </w:rPr>
        <w:t>The Expenses Policy provides guidance on the types of expenses which can be claimed and at what rates. The Policy also ensures that all claims are treated consistently and appropriately.</w:t>
      </w:r>
    </w:p>
    <w:p w:rsidR="003A5F2E" w:rsidRPr="00EE735A" w:rsidRDefault="003A5F2E" w:rsidP="003A5F2E">
      <w:pPr>
        <w:pStyle w:val="Heading1"/>
      </w:pPr>
      <w:bookmarkStart w:id="100" w:name="_Toc507925331"/>
      <w:r w:rsidRPr="00EE735A">
        <w:t>Disciplinary Procedure</w:t>
      </w:r>
      <w:bookmarkEnd w:id="100"/>
    </w:p>
    <w:p w:rsidR="003A5F2E" w:rsidRPr="009C6477" w:rsidRDefault="0035407E" w:rsidP="00EE735A">
      <w:pPr>
        <w:rPr>
          <w:rFonts w:cs="Calibri"/>
          <w:b w:val="0"/>
          <w:color w:val="000000"/>
          <w:szCs w:val="24"/>
        </w:rPr>
      </w:pPr>
      <w:r w:rsidRPr="006E73A9">
        <w:rPr>
          <w:b w:val="0"/>
        </w:rPr>
        <w:t>WINNS Services</w:t>
      </w:r>
      <w:r>
        <w:rPr>
          <w:b w:val="0"/>
          <w:i/>
        </w:rPr>
        <w:t xml:space="preserve"> </w:t>
      </w:r>
      <w:r w:rsidR="003A5F2E" w:rsidRPr="009C6477">
        <w:rPr>
          <w:b w:val="0"/>
        </w:rPr>
        <w:t>wishes to ensure high standards from its employees. The Disciplinary</w:t>
      </w:r>
      <w:r w:rsidR="00EE735A" w:rsidRPr="009C6477">
        <w:rPr>
          <w:b w:val="0"/>
        </w:rPr>
        <w:t xml:space="preserve"> </w:t>
      </w:r>
      <w:r w:rsidR="003A5F2E" w:rsidRPr="009C6477">
        <w:rPr>
          <w:b w:val="0"/>
        </w:rPr>
        <w:t>Procedure enables the organisation to take appropriate action against you where your</w:t>
      </w:r>
      <w:r w:rsidR="00EE735A" w:rsidRPr="009C6477">
        <w:rPr>
          <w:b w:val="0"/>
        </w:rPr>
        <w:t xml:space="preserve"> </w:t>
      </w:r>
      <w:r w:rsidR="003A5F2E" w:rsidRPr="009C6477">
        <w:rPr>
          <w:rFonts w:cs="Calibri"/>
          <w:b w:val="0"/>
          <w:color w:val="000000"/>
          <w:szCs w:val="24"/>
        </w:rPr>
        <w:t>performance or conduct is unsatisfactory.</w:t>
      </w:r>
    </w:p>
    <w:p w:rsidR="003A5F2E" w:rsidRPr="009C6477" w:rsidRDefault="003A5F2E" w:rsidP="00EE735A">
      <w:pPr>
        <w:rPr>
          <w:b w:val="0"/>
        </w:rPr>
      </w:pPr>
      <w:r w:rsidRPr="009C6477">
        <w:rPr>
          <w:b w:val="0"/>
        </w:rPr>
        <w:t>In order to ensure that you are treated fairly and consistently</w:t>
      </w:r>
      <w:r w:rsidR="00993AA0">
        <w:rPr>
          <w:b w:val="0"/>
        </w:rPr>
        <w:t>,</w:t>
      </w:r>
      <w:r w:rsidRPr="009C6477">
        <w:rPr>
          <w:b w:val="0"/>
        </w:rPr>
        <w:t xml:space="preserve"> </w:t>
      </w:r>
      <w:r w:rsidR="0035407E">
        <w:rPr>
          <w:b w:val="0"/>
        </w:rPr>
        <w:t xml:space="preserve">WINNS Services </w:t>
      </w:r>
      <w:r w:rsidRPr="009C6477">
        <w:rPr>
          <w:b w:val="0"/>
        </w:rPr>
        <w:t>will adopt the following procedure.</w:t>
      </w:r>
    </w:p>
    <w:p w:rsidR="003A5F2E" w:rsidRPr="00D649C2" w:rsidRDefault="003A5F2E" w:rsidP="00EE735A">
      <w:pPr>
        <w:pStyle w:val="Heading2"/>
      </w:pPr>
      <w:bookmarkStart w:id="101" w:name="_Toc507925332"/>
      <w:r w:rsidRPr="00D649C2">
        <w:t>Written Warning</w:t>
      </w:r>
      <w:bookmarkEnd w:id="101"/>
    </w:p>
    <w:p w:rsidR="003A5F2E" w:rsidRPr="009C6477" w:rsidRDefault="003A5F2E" w:rsidP="003A5F2E">
      <w:pPr>
        <w:rPr>
          <w:b w:val="0"/>
        </w:rPr>
      </w:pPr>
      <w:r w:rsidRPr="009C6477">
        <w:rPr>
          <w:b w:val="0"/>
        </w:rPr>
        <w:t xml:space="preserve">A written warning may be given immediately if it is felt that the matter is serious, if there has been no improvement in standards following a verbal warning or if a further incident of a similar kind occurs. Your </w:t>
      </w:r>
      <w:r w:rsidR="00003441">
        <w:rPr>
          <w:b w:val="0"/>
        </w:rPr>
        <w:t>Line Manager</w:t>
      </w:r>
      <w:r w:rsidRPr="009C6477">
        <w:rPr>
          <w:b w:val="0"/>
        </w:rPr>
        <w:t xml:space="preserve"> or Director will invite you to a hearing to discuss the problem and may give you a written warning.</w:t>
      </w:r>
    </w:p>
    <w:p w:rsidR="003A5F2E" w:rsidRPr="00D649C2" w:rsidRDefault="003A5F2E" w:rsidP="00EE735A">
      <w:pPr>
        <w:pStyle w:val="Heading2"/>
      </w:pPr>
      <w:bookmarkStart w:id="102" w:name="_Toc507925333"/>
      <w:r w:rsidRPr="00D649C2">
        <w:t>Final Written Warning</w:t>
      </w:r>
      <w:bookmarkEnd w:id="102"/>
    </w:p>
    <w:p w:rsidR="003A5F2E" w:rsidRPr="009C6477" w:rsidRDefault="003A5F2E" w:rsidP="00946871">
      <w:pPr>
        <w:rPr>
          <w:b w:val="0"/>
        </w:rPr>
      </w:pPr>
      <w:r w:rsidRPr="009C6477">
        <w:rPr>
          <w:b w:val="0"/>
        </w:rPr>
        <w:t xml:space="preserve">A final written warning may be given if an initial offence is very serious or if conduct, performance or attendance remains unsatisfactory following a verbal or written warning. It may also be given if an incident of unsatisfactory performance or conduct occurs following a previous verbal or written warning. Your </w:t>
      </w:r>
      <w:r w:rsidR="00003441">
        <w:rPr>
          <w:b w:val="0"/>
        </w:rPr>
        <w:t>Line Manager</w:t>
      </w:r>
      <w:r w:rsidRPr="009C6477">
        <w:rPr>
          <w:b w:val="0"/>
        </w:rPr>
        <w:t xml:space="preserve"> or Director will invite you to a hearing to discuss the problem and may give you a final written warning. The final written warning will state that any recurrence of the offence, or further misconduct of a similar nature within 12 months will result in dismissal. Final written warnings will be kept on your personnel file.</w:t>
      </w:r>
    </w:p>
    <w:p w:rsidR="003A5F2E" w:rsidRPr="00D649C2" w:rsidRDefault="003A5F2E" w:rsidP="00EE735A">
      <w:pPr>
        <w:pStyle w:val="Heading2"/>
      </w:pPr>
      <w:bookmarkStart w:id="103" w:name="_Toc507925334"/>
      <w:r w:rsidRPr="00D649C2">
        <w:t>Dismissal</w:t>
      </w:r>
      <w:bookmarkEnd w:id="103"/>
    </w:p>
    <w:p w:rsidR="003A5F2E" w:rsidRPr="009C6477" w:rsidRDefault="003A5F2E" w:rsidP="00946871">
      <w:pPr>
        <w:rPr>
          <w:b w:val="0"/>
        </w:rPr>
      </w:pPr>
      <w:r w:rsidRPr="009C6477">
        <w:rPr>
          <w:b w:val="0"/>
        </w:rPr>
        <w:t>If, following a final written warning, your performance, conduct or attendance does not improve significantly or further misconduct occurs, you may be dismissed. Dismissal will be authorised by</w:t>
      </w:r>
      <w:r w:rsidRPr="006E73A9">
        <w:rPr>
          <w:b w:val="0"/>
        </w:rPr>
        <w:t xml:space="preserve"> </w:t>
      </w:r>
      <w:r w:rsidR="006E73A9" w:rsidRPr="006E73A9">
        <w:rPr>
          <w:b w:val="0"/>
        </w:rPr>
        <w:t>Directors or General Manager in the</w:t>
      </w:r>
      <w:r w:rsidR="00993AA0">
        <w:rPr>
          <w:b w:val="0"/>
        </w:rPr>
        <w:t xml:space="preserve"> Directors’ absence</w:t>
      </w:r>
      <w:r w:rsidR="006E73A9" w:rsidRPr="006E73A9">
        <w:rPr>
          <w:b w:val="0"/>
        </w:rPr>
        <w:t>s</w:t>
      </w:r>
      <w:r w:rsidRPr="006E73A9">
        <w:rPr>
          <w:b w:val="0"/>
        </w:rPr>
        <w:t xml:space="preserve">. </w:t>
      </w:r>
      <w:r w:rsidRPr="009C6477">
        <w:rPr>
          <w:b w:val="0"/>
        </w:rPr>
        <w:t xml:space="preserve">Your </w:t>
      </w:r>
      <w:r w:rsidR="00003441">
        <w:rPr>
          <w:b w:val="0"/>
        </w:rPr>
        <w:t>Line Manager</w:t>
      </w:r>
      <w:r w:rsidRPr="009C6477">
        <w:rPr>
          <w:b w:val="0"/>
        </w:rPr>
        <w:t xml:space="preserve"> or Director will invite you to a hearing to discuss the problem, informing you that the disciplinary meeting may lead to your dismissal. Should the meeting result in dismissal, you will be given an amount of notice equivalent to that specified in your Contract of Employment or pay in lieu of such notice. You will have the right to appeal against the decision</w:t>
      </w:r>
      <w:r w:rsidR="00993AA0">
        <w:rPr>
          <w:b w:val="0"/>
        </w:rPr>
        <w:t>,</w:t>
      </w:r>
      <w:r w:rsidRPr="009C6477">
        <w:rPr>
          <w:b w:val="0"/>
        </w:rPr>
        <w:t xml:space="preserve"> but where the notice </w:t>
      </w:r>
      <w:r w:rsidRPr="009C6477">
        <w:rPr>
          <w:b w:val="0"/>
        </w:rPr>
        <w:lastRenderedPageBreak/>
        <w:t>period would expire before the outcome of the appeal is known, you will be suspended without pay until the appeal process is completed. You will receive a written statement of your dismissal within 14 days of the dismissal hearing.</w:t>
      </w:r>
    </w:p>
    <w:p w:rsidR="003A5F2E" w:rsidRPr="009C6477" w:rsidRDefault="003A5F2E" w:rsidP="00946871">
      <w:pPr>
        <w:rPr>
          <w:b w:val="0"/>
        </w:rPr>
      </w:pPr>
      <w:r w:rsidRPr="009C6477">
        <w:rPr>
          <w:b w:val="0"/>
        </w:rPr>
        <w:t>At all stages of the disciplinary procedure you will have the right to be accompanied by a Trade Union Representative or a work colleague. You will also be given the right to appeal against all disciplinary warnings.</w:t>
      </w:r>
    </w:p>
    <w:p w:rsidR="003A5F2E" w:rsidRPr="00D649C2" w:rsidRDefault="003A5F2E" w:rsidP="00EE735A">
      <w:pPr>
        <w:pStyle w:val="Heading2"/>
      </w:pPr>
      <w:bookmarkStart w:id="104" w:name="_Toc507925335"/>
      <w:r w:rsidRPr="00D649C2">
        <w:t>Gross Misconduct</w:t>
      </w:r>
      <w:bookmarkEnd w:id="104"/>
    </w:p>
    <w:p w:rsidR="003A5F2E" w:rsidRPr="009C6477" w:rsidRDefault="003A5F2E" w:rsidP="00946871">
      <w:pPr>
        <w:rPr>
          <w:b w:val="0"/>
        </w:rPr>
      </w:pPr>
      <w:r w:rsidRPr="009C6477">
        <w:rPr>
          <w:b w:val="0"/>
        </w:rPr>
        <w:t xml:space="preserve">Gross misconduct includes any action which threatens </w:t>
      </w:r>
      <w:r w:rsidR="0035407E" w:rsidRPr="006E73A9">
        <w:rPr>
          <w:b w:val="0"/>
        </w:rPr>
        <w:t xml:space="preserve">WINNS </w:t>
      </w:r>
      <w:r w:rsidR="006E73A9" w:rsidRPr="006E73A9">
        <w:rPr>
          <w:b w:val="0"/>
        </w:rPr>
        <w:t>Services</w:t>
      </w:r>
      <w:r w:rsidR="006E73A9">
        <w:rPr>
          <w:b w:val="0"/>
          <w:i/>
        </w:rPr>
        <w:t>,</w:t>
      </w:r>
      <w:r w:rsidRPr="009C6477">
        <w:rPr>
          <w:b w:val="0"/>
          <w:i/>
        </w:rPr>
        <w:t xml:space="preserve"> </w:t>
      </w:r>
      <w:r w:rsidRPr="009C6477">
        <w:rPr>
          <w:b w:val="0"/>
        </w:rPr>
        <w:t>its work or its</w:t>
      </w:r>
      <w:r w:rsidR="00EE735A" w:rsidRPr="009C6477">
        <w:rPr>
          <w:b w:val="0"/>
        </w:rPr>
        <w:t xml:space="preserve"> </w:t>
      </w:r>
      <w:r w:rsidRPr="009C6477">
        <w:rPr>
          <w:b w:val="0"/>
        </w:rPr>
        <w:t xml:space="preserve">reputation, the people or organisations connected with </w:t>
      </w:r>
      <w:r w:rsidR="0035407E" w:rsidRPr="006E73A9">
        <w:rPr>
          <w:b w:val="0"/>
        </w:rPr>
        <w:t>WINNS Services</w:t>
      </w:r>
      <w:r w:rsidR="0035407E">
        <w:rPr>
          <w:b w:val="0"/>
          <w:i/>
        </w:rPr>
        <w:t xml:space="preserve"> </w:t>
      </w:r>
      <w:r w:rsidRPr="009C6477">
        <w:rPr>
          <w:b w:val="0"/>
        </w:rPr>
        <w:t>or members of the public or which destroys our trust in you. Examples include theft, damage to property, fraud, incapacity to work through being under the influence of alcohol or illegal drugs or other substance abuse, physical assault or threatening behaviour, gross insubordination, negligence, harassment or any other discriminatory behaviour or conduct which endangers others. It would also cover breaches of confidentiality or professional conduct and inappropriate or misuse of office equipment, including computer, e-mail or internet access.</w:t>
      </w:r>
    </w:p>
    <w:p w:rsidR="003A5F2E" w:rsidRPr="009C6477" w:rsidRDefault="003A5F2E" w:rsidP="00946871">
      <w:pPr>
        <w:rPr>
          <w:b w:val="0"/>
        </w:rPr>
      </w:pPr>
      <w:r w:rsidRPr="009C6477">
        <w:rPr>
          <w:b w:val="0"/>
        </w:rPr>
        <w:t>This list is not exhaustive and actions not listed above may also constitute gross misconduct. If you are accused of an act of gross misconduct you will be suspended on full pay for up to 10 working days whilst an investigation takes place. If, after investigation, it is decided that you have found to be negligent or have committed an act or acts of gross misconduct, you will be dismissed without notice and without pay in lieu of notice.</w:t>
      </w:r>
    </w:p>
    <w:p w:rsidR="003A5F2E" w:rsidRPr="002B03F7" w:rsidRDefault="003A5F2E" w:rsidP="00946871">
      <w:pPr>
        <w:pStyle w:val="Heading2"/>
        <w:rPr>
          <w:rFonts w:cs="Calibri"/>
          <w:b w:val="0"/>
          <w:color w:val="000000"/>
          <w:szCs w:val="24"/>
        </w:rPr>
      </w:pPr>
      <w:bookmarkStart w:id="105" w:name="_Toc507925336"/>
      <w:r w:rsidRPr="00946871">
        <w:t>Suspension</w:t>
      </w:r>
      <w:bookmarkEnd w:id="105"/>
    </w:p>
    <w:p w:rsidR="003A5F2E" w:rsidRPr="009C6477" w:rsidRDefault="003A5F2E" w:rsidP="00946871">
      <w:pPr>
        <w:rPr>
          <w:b w:val="0"/>
        </w:rPr>
      </w:pPr>
      <w:r w:rsidRPr="009C6477">
        <w:rPr>
          <w:b w:val="0"/>
        </w:rPr>
        <w:t xml:space="preserve">If </w:t>
      </w:r>
      <w:r w:rsidR="006E73A9" w:rsidRPr="00297D74">
        <w:rPr>
          <w:b w:val="0"/>
        </w:rPr>
        <w:t xml:space="preserve">the </w:t>
      </w:r>
      <w:r w:rsidR="00003441">
        <w:rPr>
          <w:b w:val="0"/>
        </w:rPr>
        <w:t>Line Manager</w:t>
      </w:r>
      <w:r w:rsidR="006E73A9" w:rsidRPr="00297D74">
        <w:rPr>
          <w:b w:val="0"/>
        </w:rPr>
        <w:t xml:space="preserve"> considers</w:t>
      </w:r>
      <w:r w:rsidRPr="009C6477">
        <w:rPr>
          <w:b w:val="0"/>
        </w:rPr>
        <w:t xml:space="preserve"> that the matter may result in your dismissal, with or without notice, or that your presence may result in a witness in any disciplinary proceedings feeling intimidated, you may be suspended on full pay. The fact of such suspension will not be taken into account in any disciplinary proceedings.</w:t>
      </w:r>
    </w:p>
    <w:p w:rsidR="003A5F2E" w:rsidRPr="009C6477" w:rsidRDefault="003A5F2E" w:rsidP="00EE735A">
      <w:pPr>
        <w:pStyle w:val="Heading2"/>
        <w:rPr>
          <w:b w:val="0"/>
        </w:rPr>
      </w:pPr>
      <w:bookmarkStart w:id="106" w:name="_Toc507925337"/>
      <w:r w:rsidRPr="009C6477">
        <w:rPr>
          <w:b w:val="0"/>
        </w:rPr>
        <w:t>Appeals</w:t>
      </w:r>
      <w:bookmarkEnd w:id="106"/>
    </w:p>
    <w:p w:rsidR="003A5F2E" w:rsidRPr="009C6477" w:rsidRDefault="003A5F2E" w:rsidP="00946871">
      <w:pPr>
        <w:rPr>
          <w:b w:val="0"/>
        </w:rPr>
      </w:pPr>
      <w:r w:rsidRPr="009C6477">
        <w:rPr>
          <w:b w:val="0"/>
        </w:rPr>
        <w:t xml:space="preserve">You are entitled to appeal against any disciplinary warning or decision to dismiss. To do so you must notify </w:t>
      </w:r>
      <w:r w:rsidR="006E73A9">
        <w:rPr>
          <w:b w:val="0"/>
        </w:rPr>
        <w:t xml:space="preserve">the </w:t>
      </w:r>
      <w:r w:rsidR="00A106B6" w:rsidRPr="00A106B6">
        <w:rPr>
          <w:b w:val="0"/>
        </w:rPr>
        <w:t>General Manager</w:t>
      </w:r>
      <w:r w:rsidRPr="009C6477">
        <w:rPr>
          <w:b w:val="0"/>
        </w:rPr>
        <w:t xml:space="preserve"> or, in his/her absence, </w:t>
      </w:r>
      <w:r w:rsidR="00A106B6" w:rsidRPr="00A106B6">
        <w:rPr>
          <w:b w:val="0"/>
        </w:rPr>
        <w:t>One (1) of the Directors</w:t>
      </w:r>
      <w:r w:rsidRPr="009C6477">
        <w:rPr>
          <w:b w:val="0"/>
        </w:rPr>
        <w:t>, in writing within five working days of receiving the written warning or other written notification of any decision. Your letter must specify the issues you wish to appeal against or contest.</w:t>
      </w:r>
    </w:p>
    <w:p w:rsidR="003A5F2E" w:rsidRPr="00EE735A" w:rsidRDefault="00E14A94" w:rsidP="00EE735A">
      <w:pPr>
        <w:pStyle w:val="Heading2"/>
      </w:pPr>
      <w:bookmarkStart w:id="107" w:name="_Toc507925338"/>
      <w:r>
        <w:t>Grievance P</w:t>
      </w:r>
      <w:r w:rsidR="003A5F2E" w:rsidRPr="00EE735A">
        <w:t>rocedure</w:t>
      </w:r>
      <w:bookmarkEnd w:id="107"/>
    </w:p>
    <w:p w:rsidR="003A5F2E" w:rsidRPr="009C6477" w:rsidRDefault="0035407E" w:rsidP="00EE735A">
      <w:pPr>
        <w:rPr>
          <w:rFonts w:cs="Calibri"/>
          <w:b w:val="0"/>
          <w:color w:val="000000"/>
          <w:szCs w:val="24"/>
        </w:rPr>
      </w:pPr>
      <w:r>
        <w:rPr>
          <w:b w:val="0"/>
        </w:rPr>
        <w:t>WINNS Services</w:t>
      </w:r>
      <w:r w:rsidR="00E14A94">
        <w:rPr>
          <w:b w:val="0"/>
        </w:rPr>
        <w:t>’</w:t>
      </w:r>
      <w:r w:rsidR="003A5F2E" w:rsidRPr="009C6477">
        <w:rPr>
          <w:b w:val="0"/>
        </w:rPr>
        <w:t xml:space="preserve"> aim is always to encourage employees to have an open and honest</w:t>
      </w:r>
      <w:r w:rsidR="00EE735A" w:rsidRPr="009C6477">
        <w:rPr>
          <w:b w:val="0"/>
        </w:rPr>
        <w:t xml:space="preserve"> </w:t>
      </w:r>
      <w:r w:rsidR="003A5F2E" w:rsidRPr="009C6477">
        <w:rPr>
          <w:rFonts w:cs="Calibri"/>
          <w:b w:val="0"/>
          <w:color w:val="000000"/>
          <w:szCs w:val="24"/>
        </w:rPr>
        <w:t xml:space="preserve">relationship with their </w:t>
      </w:r>
      <w:r w:rsidR="00003441">
        <w:rPr>
          <w:rFonts w:cs="Calibri"/>
          <w:b w:val="0"/>
          <w:color w:val="000000"/>
          <w:szCs w:val="24"/>
        </w:rPr>
        <w:t>Line Manager</w:t>
      </w:r>
      <w:r w:rsidR="003A5F2E" w:rsidRPr="009C6477">
        <w:rPr>
          <w:rFonts w:cs="Calibri"/>
          <w:b w:val="0"/>
          <w:color w:val="000000"/>
          <w:szCs w:val="24"/>
        </w:rPr>
        <w:t xml:space="preserve"> and colleagues and to raise any concerns about any aspect of their employment in an appropriate manner. This procedure should be used to settle all disputes or grievances which you may wish to raise concerning other </w:t>
      </w:r>
      <w:r w:rsidR="003A5F2E" w:rsidRPr="009C6477">
        <w:rPr>
          <w:rFonts w:cs="Calibri"/>
          <w:b w:val="0"/>
          <w:color w:val="000000"/>
          <w:szCs w:val="24"/>
        </w:rPr>
        <w:lastRenderedPageBreak/>
        <w:t>employees or volunteers, your work, the organisation or other matters relating to your employment or volunteering. The purpose is to settle any grievance fairly, simply and quickly.</w:t>
      </w:r>
    </w:p>
    <w:p w:rsidR="003A5F2E" w:rsidRPr="002B03F7" w:rsidRDefault="003A5F2E" w:rsidP="00946871">
      <w:pPr>
        <w:pStyle w:val="Heading2"/>
        <w:rPr>
          <w:rFonts w:cs="Calibri"/>
          <w:b w:val="0"/>
          <w:color w:val="000000"/>
          <w:szCs w:val="24"/>
        </w:rPr>
      </w:pPr>
      <w:bookmarkStart w:id="108" w:name="_Toc507925339"/>
      <w:r w:rsidRPr="00B658E6">
        <w:rPr>
          <w:rStyle w:val="IntenseEmphasis"/>
          <w:b/>
          <w:i w:val="0"/>
          <w:color w:val="92D050"/>
        </w:rPr>
        <w:t>Stage 1</w:t>
      </w:r>
      <w:bookmarkEnd w:id="108"/>
    </w:p>
    <w:p w:rsidR="003A5F2E" w:rsidRPr="006D2729" w:rsidRDefault="003A5F2E" w:rsidP="006D2729">
      <w:pPr>
        <w:rPr>
          <w:rFonts w:cs="Calibri"/>
          <w:b w:val="0"/>
          <w:color w:val="000000"/>
          <w:szCs w:val="24"/>
        </w:rPr>
      </w:pPr>
      <w:r w:rsidRPr="006D2729">
        <w:rPr>
          <w:b w:val="0"/>
        </w:rPr>
        <w:t>If you have a grievance about a matter concerned with your employment</w:t>
      </w:r>
      <w:r w:rsidR="00E14A94">
        <w:rPr>
          <w:b w:val="0"/>
        </w:rPr>
        <w:t>,</w:t>
      </w:r>
      <w:r w:rsidRPr="006D2729">
        <w:rPr>
          <w:b w:val="0"/>
        </w:rPr>
        <w:t xml:space="preserve"> you should set out</w:t>
      </w:r>
      <w:r w:rsidR="00EE735A" w:rsidRPr="006D2729">
        <w:rPr>
          <w:b w:val="0"/>
        </w:rPr>
        <w:t xml:space="preserve"> </w:t>
      </w:r>
      <w:r w:rsidRPr="006D2729">
        <w:rPr>
          <w:rFonts w:cs="Calibri"/>
          <w:b w:val="0"/>
          <w:color w:val="000000"/>
          <w:szCs w:val="24"/>
        </w:rPr>
        <w:t xml:space="preserve">your grievance in writing and send the statement or a copy of it to your </w:t>
      </w:r>
      <w:r w:rsidR="00003441">
        <w:rPr>
          <w:rFonts w:cs="Calibri"/>
          <w:b w:val="0"/>
          <w:color w:val="000000"/>
          <w:szCs w:val="24"/>
        </w:rPr>
        <w:t>Line Manager</w:t>
      </w:r>
      <w:r w:rsidRPr="006D2729">
        <w:rPr>
          <w:rFonts w:cs="Calibri"/>
          <w:b w:val="0"/>
          <w:color w:val="000000"/>
          <w:szCs w:val="24"/>
        </w:rPr>
        <w:t>.</w:t>
      </w:r>
    </w:p>
    <w:p w:rsidR="003A5F2E" w:rsidRPr="002B03F7" w:rsidRDefault="003A5F2E" w:rsidP="00946871">
      <w:pPr>
        <w:pStyle w:val="Heading2"/>
        <w:rPr>
          <w:rFonts w:cs="Calibri"/>
          <w:b w:val="0"/>
          <w:color w:val="000000"/>
          <w:szCs w:val="24"/>
        </w:rPr>
      </w:pPr>
      <w:bookmarkStart w:id="109" w:name="_Toc507925340"/>
      <w:r w:rsidRPr="00B658E6">
        <w:rPr>
          <w:rStyle w:val="IntenseEmphasis"/>
          <w:b/>
          <w:i w:val="0"/>
          <w:color w:val="92D050"/>
        </w:rPr>
        <w:t>Stage 2</w:t>
      </w:r>
      <w:bookmarkEnd w:id="109"/>
    </w:p>
    <w:p w:rsidR="003A5F2E" w:rsidRPr="006D2729" w:rsidRDefault="003A5F2E" w:rsidP="006D2729">
      <w:pPr>
        <w:rPr>
          <w:rFonts w:cs="Calibri"/>
          <w:b w:val="0"/>
          <w:color w:val="000000"/>
          <w:szCs w:val="24"/>
        </w:rPr>
      </w:pPr>
      <w:r w:rsidRPr="006D2729">
        <w:rPr>
          <w:b w:val="0"/>
        </w:rPr>
        <w:t>Your</w:t>
      </w:r>
      <w:r w:rsidR="007A13A7">
        <w:rPr>
          <w:b w:val="0"/>
        </w:rPr>
        <w:t xml:space="preserve"> </w:t>
      </w:r>
      <w:r w:rsidR="00003441">
        <w:rPr>
          <w:b w:val="0"/>
        </w:rPr>
        <w:t>Line Manager</w:t>
      </w:r>
      <w:r w:rsidRPr="006D2729">
        <w:rPr>
          <w:b w:val="0"/>
        </w:rPr>
        <w:t xml:space="preserve"> will invite you to a hearing to discuss the grievance. You have the right to be</w:t>
      </w:r>
      <w:r w:rsidR="00EE735A" w:rsidRPr="006D2729">
        <w:rPr>
          <w:b w:val="0"/>
        </w:rPr>
        <w:t xml:space="preserve"> </w:t>
      </w:r>
      <w:r w:rsidRPr="006D2729">
        <w:rPr>
          <w:rFonts w:cs="Calibri"/>
          <w:b w:val="0"/>
          <w:color w:val="000000"/>
          <w:szCs w:val="24"/>
        </w:rPr>
        <w:t>accompanied at this hearing by a</w:t>
      </w:r>
      <w:r w:rsidR="007A13A7">
        <w:rPr>
          <w:rFonts w:cs="Calibri"/>
          <w:b w:val="0"/>
          <w:color w:val="000000"/>
          <w:szCs w:val="24"/>
        </w:rPr>
        <w:t xml:space="preserve"> work</w:t>
      </w:r>
      <w:r w:rsidRPr="006D2729">
        <w:rPr>
          <w:rFonts w:cs="Calibri"/>
          <w:b w:val="0"/>
          <w:color w:val="000000"/>
          <w:szCs w:val="24"/>
        </w:rPr>
        <w:t xml:space="preserve"> colleague or by a trade union official.</w:t>
      </w:r>
    </w:p>
    <w:p w:rsidR="003A5F2E" w:rsidRPr="006D2729" w:rsidRDefault="003A5F2E" w:rsidP="006D2729">
      <w:pPr>
        <w:rPr>
          <w:rFonts w:cs="Calibri"/>
          <w:b w:val="0"/>
          <w:color w:val="000000"/>
          <w:szCs w:val="24"/>
        </w:rPr>
      </w:pPr>
      <w:r w:rsidRPr="006D2729">
        <w:rPr>
          <w:rFonts w:cs="Calibri"/>
          <w:b w:val="0"/>
          <w:color w:val="000000"/>
          <w:szCs w:val="24"/>
        </w:rPr>
        <w:t xml:space="preserve">After the hearing your manager will inform you of </w:t>
      </w:r>
      <w:r w:rsidR="0035407E" w:rsidRPr="007A13A7">
        <w:rPr>
          <w:rFonts w:cs="Calibri"/>
          <w:b w:val="0"/>
          <w:color w:val="000000"/>
          <w:szCs w:val="24"/>
        </w:rPr>
        <w:t>WINNS Services</w:t>
      </w:r>
      <w:r w:rsidR="00B06541">
        <w:rPr>
          <w:rFonts w:cs="Calibri"/>
          <w:b w:val="0"/>
          <w:color w:val="000000"/>
          <w:szCs w:val="24"/>
        </w:rPr>
        <w:t>’</w:t>
      </w:r>
      <w:r w:rsidR="0035407E" w:rsidRPr="007A13A7">
        <w:rPr>
          <w:rFonts w:cs="Calibri"/>
          <w:b w:val="0"/>
          <w:color w:val="000000"/>
          <w:szCs w:val="24"/>
        </w:rPr>
        <w:t xml:space="preserve"> </w:t>
      </w:r>
      <w:r w:rsidRPr="006D2729">
        <w:rPr>
          <w:rFonts w:cs="Calibri"/>
          <w:b w:val="0"/>
          <w:color w:val="000000"/>
          <w:szCs w:val="24"/>
        </w:rPr>
        <w:t>response to your</w:t>
      </w:r>
      <w:r w:rsidR="00EE735A" w:rsidRPr="006D2729">
        <w:rPr>
          <w:rFonts w:cs="Calibri"/>
          <w:b w:val="0"/>
          <w:color w:val="000000"/>
          <w:szCs w:val="24"/>
        </w:rPr>
        <w:t xml:space="preserve"> </w:t>
      </w:r>
      <w:r w:rsidRPr="006D2729">
        <w:rPr>
          <w:rFonts w:cs="Calibri"/>
          <w:b w:val="0"/>
          <w:color w:val="000000"/>
          <w:szCs w:val="24"/>
        </w:rPr>
        <w:t>grievance.</w:t>
      </w:r>
    </w:p>
    <w:p w:rsidR="003A5F2E" w:rsidRPr="002B03F7" w:rsidRDefault="003A5F2E" w:rsidP="00946871">
      <w:pPr>
        <w:pStyle w:val="Heading2"/>
        <w:rPr>
          <w:rFonts w:cs="Calibri"/>
          <w:b w:val="0"/>
          <w:color w:val="000000"/>
          <w:szCs w:val="24"/>
        </w:rPr>
      </w:pPr>
      <w:bookmarkStart w:id="110" w:name="_Toc507925341"/>
      <w:r w:rsidRPr="00B658E6">
        <w:t>Stage 3</w:t>
      </w:r>
      <w:bookmarkEnd w:id="110"/>
    </w:p>
    <w:p w:rsidR="003A5F2E" w:rsidRPr="006D2729" w:rsidRDefault="003A5F2E" w:rsidP="00EE735A">
      <w:pPr>
        <w:rPr>
          <w:rFonts w:cs="Calibri"/>
          <w:b w:val="0"/>
          <w:color w:val="000000"/>
          <w:szCs w:val="24"/>
        </w:rPr>
      </w:pPr>
      <w:r w:rsidRPr="006D2729">
        <w:rPr>
          <w:b w:val="0"/>
        </w:rPr>
        <w:t xml:space="preserve">If you wish to appeal against </w:t>
      </w:r>
      <w:r w:rsidR="0035407E" w:rsidRPr="007A13A7">
        <w:rPr>
          <w:b w:val="0"/>
        </w:rPr>
        <w:t>WINNS Services</w:t>
      </w:r>
      <w:r w:rsidR="00B06541">
        <w:rPr>
          <w:b w:val="0"/>
        </w:rPr>
        <w:t>’</w:t>
      </w:r>
      <w:r w:rsidR="0035407E" w:rsidRPr="007A13A7">
        <w:rPr>
          <w:b w:val="0"/>
        </w:rPr>
        <w:t xml:space="preserve"> </w:t>
      </w:r>
      <w:r w:rsidRPr="006D2729">
        <w:rPr>
          <w:b w:val="0"/>
        </w:rPr>
        <w:t>response to your grievance you should</w:t>
      </w:r>
      <w:r w:rsidR="00EE735A" w:rsidRPr="006D2729">
        <w:rPr>
          <w:b w:val="0"/>
        </w:rPr>
        <w:t xml:space="preserve"> </w:t>
      </w:r>
      <w:r w:rsidR="007A13A7">
        <w:rPr>
          <w:rFonts w:cs="Calibri"/>
          <w:b w:val="0"/>
          <w:color w:val="000000"/>
          <w:szCs w:val="24"/>
        </w:rPr>
        <w:t>contact the General Manager</w:t>
      </w:r>
      <w:r w:rsidRPr="006D2729">
        <w:rPr>
          <w:rFonts w:cs="Calibri"/>
          <w:b w:val="0"/>
          <w:color w:val="000000"/>
          <w:szCs w:val="24"/>
        </w:rPr>
        <w:t xml:space="preserve">. You have the right to be accompanied at this hearing by a </w:t>
      </w:r>
      <w:r w:rsidR="007A13A7">
        <w:rPr>
          <w:rFonts w:cs="Calibri"/>
          <w:b w:val="0"/>
          <w:color w:val="000000"/>
          <w:szCs w:val="24"/>
        </w:rPr>
        <w:t xml:space="preserve">work </w:t>
      </w:r>
      <w:r w:rsidRPr="006D2729">
        <w:rPr>
          <w:rFonts w:cs="Calibri"/>
          <w:b w:val="0"/>
          <w:color w:val="000000"/>
          <w:szCs w:val="24"/>
        </w:rPr>
        <w:t>colleague or by a Trade Union Representative.</w:t>
      </w: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Where reasonably practical, the appeal will be dealt with by a more senior manager than the one who attended the first hearing.</w:t>
      </w:r>
    </w:p>
    <w:p w:rsidR="003A5F2E" w:rsidRPr="006D2729" w:rsidRDefault="003A5F2E" w:rsidP="003A5F2E">
      <w:pPr>
        <w:autoSpaceDE w:val="0"/>
        <w:autoSpaceDN w:val="0"/>
        <w:adjustRightInd w:val="0"/>
        <w:spacing w:after="0"/>
        <w:rPr>
          <w:rFonts w:cs="Calibri"/>
          <w:b w:val="0"/>
          <w:color w:val="000000"/>
          <w:szCs w:val="24"/>
        </w:rPr>
      </w:pPr>
    </w:p>
    <w:p w:rsidR="003A5F2E" w:rsidRPr="006D2729" w:rsidRDefault="003A5F2E" w:rsidP="003A5F2E">
      <w:pPr>
        <w:autoSpaceDE w:val="0"/>
        <w:autoSpaceDN w:val="0"/>
        <w:adjustRightInd w:val="0"/>
        <w:spacing w:after="0"/>
        <w:rPr>
          <w:rFonts w:cs="Calibri"/>
          <w:b w:val="0"/>
          <w:color w:val="000000"/>
          <w:szCs w:val="24"/>
        </w:rPr>
      </w:pPr>
      <w:r w:rsidRPr="006D2729">
        <w:rPr>
          <w:rFonts w:cs="Calibri"/>
          <w:b w:val="0"/>
          <w:color w:val="000000"/>
          <w:szCs w:val="24"/>
        </w:rPr>
        <w:t xml:space="preserve">Full details of </w:t>
      </w:r>
      <w:r w:rsidR="007B4F4B">
        <w:rPr>
          <w:rFonts w:cs="Calibri"/>
          <w:b w:val="0"/>
          <w:color w:val="000000"/>
          <w:szCs w:val="24"/>
        </w:rPr>
        <w:t>WINNS Services</w:t>
      </w:r>
      <w:r w:rsidR="00B06541">
        <w:rPr>
          <w:rFonts w:cs="Calibri"/>
          <w:b w:val="0"/>
          <w:color w:val="000000"/>
          <w:szCs w:val="24"/>
        </w:rPr>
        <w:t>’</w:t>
      </w:r>
      <w:r w:rsidRPr="006D2729">
        <w:rPr>
          <w:rFonts w:cs="Calibri"/>
          <w:b w:val="0"/>
          <w:color w:val="000000"/>
          <w:szCs w:val="24"/>
        </w:rPr>
        <w:t xml:space="preserve"> Disciplinary and Grievance</w:t>
      </w:r>
      <w:r w:rsidR="00EE735A" w:rsidRPr="006D2729">
        <w:rPr>
          <w:rFonts w:cs="Calibri"/>
          <w:b w:val="0"/>
          <w:color w:val="000000"/>
          <w:szCs w:val="24"/>
        </w:rPr>
        <w:t xml:space="preserve"> Procedures are available.</w:t>
      </w:r>
    </w:p>
    <w:p w:rsidR="003A5F2E" w:rsidRPr="00EE735A" w:rsidRDefault="003A5F2E" w:rsidP="003A5F2E">
      <w:pPr>
        <w:autoSpaceDE w:val="0"/>
        <w:autoSpaceDN w:val="0"/>
        <w:adjustRightInd w:val="0"/>
        <w:spacing w:after="0"/>
        <w:rPr>
          <w:rFonts w:cs="Calibri"/>
          <w:color w:val="000000"/>
          <w:szCs w:val="24"/>
        </w:rPr>
      </w:pPr>
    </w:p>
    <w:p w:rsidR="003A5F2E" w:rsidRPr="00EE735A" w:rsidRDefault="00E67D01" w:rsidP="00E67D01">
      <w:pPr>
        <w:rPr>
          <w:b w:val="0"/>
        </w:rPr>
      </w:pPr>
      <w:r w:rsidRPr="00E67D01">
        <w:rPr>
          <w:b w:val="0"/>
        </w:rPr>
        <w:t>These</w:t>
      </w:r>
      <w:r w:rsidR="003A5F2E" w:rsidRPr="00E67D01">
        <w:rPr>
          <w:b w:val="0"/>
        </w:rPr>
        <w:t xml:space="preserve"> Disciplinary and </w:t>
      </w:r>
      <w:r w:rsidRPr="00E67D01">
        <w:rPr>
          <w:b w:val="0"/>
        </w:rPr>
        <w:t>Grievance procedures are</w:t>
      </w:r>
      <w:r w:rsidR="003A5F2E" w:rsidRPr="00E67D01">
        <w:rPr>
          <w:b w:val="0"/>
        </w:rPr>
        <w:t xml:space="preserve"> not legally binding and do not form part of your contract of employment.</w:t>
      </w:r>
    </w:p>
    <w:p w:rsidR="003A5F2E" w:rsidRPr="00EE735A" w:rsidRDefault="003A5F2E" w:rsidP="00EE735A">
      <w:pPr>
        <w:pStyle w:val="Heading1"/>
      </w:pPr>
      <w:bookmarkStart w:id="111" w:name="_Toc507925342"/>
      <w:r w:rsidRPr="00EE735A">
        <w:t>Whistleblowing</w:t>
      </w:r>
      <w:bookmarkEnd w:id="111"/>
    </w:p>
    <w:p w:rsidR="003A5F2E" w:rsidRPr="0032429D" w:rsidRDefault="003A5F2E" w:rsidP="003A5F2E">
      <w:pPr>
        <w:rPr>
          <w:b w:val="0"/>
        </w:rPr>
      </w:pPr>
      <w:r w:rsidRPr="0032429D">
        <w:rPr>
          <w:b w:val="0"/>
        </w:rPr>
        <w:t xml:space="preserve">If you have any concerns about </w:t>
      </w:r>
      <w:r w:rsidR="0035407E">
        <w:rPr>
          <w:b w:val="0"/>
        </w:rPr>
        <w:t xml:space="preserve">WINNS </w:t>
      </w:r>
      <w:r w:rsidR="00B06541">
        <w:rPr>
          <w:b w:val="0"/>
        </w:rPr>
        <w:t>Services</w:t>
      </w:r>
      <w:r w:rsidRPr="0032429D">
        <w:rPr>
          <w:b w:val="0"/>
        </w:rPr>
        <w:t xml:space="preserve"> and its work, these should be raised with </w:t>
      </w:r>
      <w:r w:rsidR="00A106B6" w:rsidRPr="0032429D">
        <w:rPr>
          <w:b w:val="0"/>
        </w:rPr>
        <w:t>the General</w:t>
      </w:r>
      <w:r w:rsidR="0032429D" w:rsidRPr="0032429D">
        <w:rPr>
          <w:b w:val="0"/>
        </w:rPr>
        <w:t xml:space="preserve"> Manager</w:t>
      </w:r>
      <w:r w:rsidRPr="0032429D">
        <w:rPr>
          <w:b w:val="0"/>
        </w:rPr>
        <w:t xml:space="preserve">. If </w:t>
      </w:r>
      <w:r w:rsidR="0032429D" w:rsidRPr="0032429D">
        <w:rPr>
          <w:b w:val="0"/>
        </w:rPr>
        <w:t xml:space="preserve">the General </w:t>
      </w:r>
      <w:r w:rsidR="00297D74" w:rsidRPr="0032429D">
        <w:rPr>
          <w:b w:val="0"/>
        </w:rPr>
        <w:t>Manager isn’t</w:t>
      </w:r>
      <w:r w:rsidRPr="0032429D">
        <w:rPr>
          <w:b w:val="0"/>
        </w:rPr>
        <w:t xml:space="preserve"> available or the issue raised concerns </w:t>
      </w:r>
      <w:r w:rsidR="0032429D" w:rsidRPr="0032429D">
        <w:rPr>
          <w:b w:val="0"/>
        </w:rPr>
        <w:t>the General Manager,</w:t>
      </w:r>
      <w:r w:rsidRPr="0032429D">
        <w:rPr>
          <w:b w:val="0"/>
        </w:rPr>
        <w:t xml:space="preserve"> the issue should be raised with</w:t>
      </w:r>
      <w:r w:rsidR="0032429D" w:rsidRPr="0032429D">
        <w:rPr>
          <w:b w:val="0"/>
        </w:rPr>
        <w:t xml:space="preserve"> One (1) of the Directors</w:t>
      </w:r>
      <w:r w:rsidRPr="0032429D">
        <w:rPr>
          <w:b w:val="0"/>
        </w:rPr>
        <w:t>. All employees are protected by the Public Disclosure Act.</w:t>
      </w:r>
    </w:p>
    <w:p w:rsidR="003A5F2E" w:rsidRPr="002B03F7" w:rsidRDefault="003A5F2E" w:rsidP="00EE735A">
      <w:pPr>
        <w:pStyle w:val="Heading1"/>
      </w:pPr>
      <w:bookmarkStart w:id="112" w:name="_Toc507925343"/>
      <w:r w:rsidRPr="002B03F7">
        <w:t xml:space="preserve">Equal </w:t>
      </w:r>
      <w:r w:rsidRPr="00EE735A">
        <w:t>opportunities</w:t>
      </w:r>
      <w:bookmarkEnd w:id="112"/>
    </w:p>
    <w:p w:rsidR="003A5F2E" w:rsidRPr="006D2729" w:rsidRDefault="003A5F2E" w:rsidP="00946871">
      <w:pPr>
        <w:rPr>
          <w:b w:val="0"/>
        </w:rPr>
      </w:pPr>
      <w:r w:rsidRPr="006D2729">
        <w:rPr>
          <w:b w:val="0"/>
        </w:rPr>
        <w:t>The Equal Opportunities Policy aims to promote equality, harmony and respect amongst</w:t>
      </w:r>
      <w:r w:rsidR="00EE735A" w:rsidRPr="006D2729">
        <w:rPr>
          <w:b w:val="0"/>
        </w:rPr>
        <w:t xml:space="preserve"> </w:t>
      </w:r>
      <w:r w:rsidRPr="006D2729">
        <w:rPr>
          <w:b w:val="0"/>
        </w:rPr>
        <w:t>individuals and to eliminate discrimination, harassment and victimisation of all kinds. Every</w:t>
      </w:r>
      <w:r w:rsidR="00EE735A" w:rsidRPr="006D2729">
        <w:rPr>
          <w:b w:val="0"/>
        </w:rPr>
        <w:t xml:space="preserve"> </w:t>
      </w:r>
      <w:r w:rsidRPr="006D2729">
        <w:rPr>
          <w:b w:val="0"/>
        </w:rPr>
        <w:t>employee must ensure that his/her conduct conforms to the standards set out in this policy</w:t>
      </w:r>
      <w:r w:rsidR="00EE735A" w:rsidRPr="006D2729">
        <w:rPr>
          <w:b w:val="0"/>
        </w:rPr>
        <w:t xml:space="preserve"> </w:t>
      </w:r>
      <w:r w:rsidRPr="006D2729">
        <w:rPr>
          <w:b w:val="0"/>
        </w:rPr>
        <w:t>statement.</w:t>
      </w:r>
    </w:p>
    <w:p w:rsidR="003A5F2E" w:rsidRPr="002B03F7" w:rsidRDefault="00B06541" w:rsidP="00EE735A">
      <w:pPr>
        <w:pStyle w:val="Heading1"/>
      </w:pPr>
      <w:bookmarkStart w:id="113" w:name="_Toc507925344"/>
      <w:r>
        <w:lastRenderedPageBreak/>
        <w:t>Health and S</w:t>
      </w:r>
      <w:r w:rsidR="003A5F2E" w:rsidRPr="002B03F7">
        <w:t>afety</w:t>
      </w:r>
      <w:bookmarkEnd w:id="113"/>
    </w:p>
    <w:p w:rsidR="003A5F2E" w:rsidRPr="006D2729" w:rsidRDefault="0035407E" w:rsidP="00946871">
      <w:pPr>
        <w:rPr>
          <w:b w:val="0"/>
        </w:rPr>
      </w:pPr>
      <w:r w:rsidRPr="00B06541">
        <w:rPr>
          <w:b w:val="0"/>
        </w:rPr>
        <w:t>WINNS Services</w:t>
      </w:r>
      <w:r>
        <w:rPr>
          <w:b w:val="0"/>
          <w:i/>
        </w:rPr>
        <w:t xml:space="preserve"> </w:t>
      </w:r>
      <w:r w:rsidR="003A5F2E" w:rsidRPr="006D2729">
        <w:rPr>
          <w:b w:val="0"/>
        </w:rPr>
        <w:t>has a legal duty to protect the health and safety of its employees and</w:t>
      </w:r>
      <w:r w:rsidR="00EE735A" w:rsidRPr="006D2729">
        <w:rPr>
          <w:b w:val="0"/>
        </w:rPr>
        <w:t xml:space="preserve"> </w:t>
      </w:r>
      <w:r w:rsidR="003A5F2E" w:rsidRPr="006D2729">
        <w:rPr>
          <w:b w:val="0"/>
        </w:rPr>
        <w:t>others. We take this responsibility seriously and have made health and safety a management priority. We expect our employees at all levels to take care to avoid injury to themselves and others and to co-operate with the implementation of the company’s health and safety arrangements.</w:t>
      </w:r>
    </w:p>
    <w:p w:rsidR="003A5F2E" w:rsidRPr="006D2729" w:rsidRDefault="003A5F2E" w:rsidP="00946871">
      <w:pPr>
        <w:rPr>
          <w:b w:val="0"/>
        </w:rPr>
      </w:pPr>
      <w:r w:rsidRPr="006D2729">
        <w:rPr>
          <w:b w:val="0"/>
        </w:rPr>
        <w:t>The company has adopted a health and safety policy which contains details of these responsibilities and arrangements. All employees are required to be proactive and f</w:t>
      </w:r>
      <w:r w:rsidR="00B06541">
        <w:rPr>
          <w:b w:val="0"/>
        </w:rPr>
        <w:t>amiliarise themselves with the Health and Safety P</w:t>
      </w:r>
      <w:r w:rsidRPr="006D2729">
        <w:rPr>
          <w:b w:val="0"/>
        </w:rPr>
        <w:t xml:space="preserve">olicy. </w:t>
      </w:r>
      <w:r w:rsidR="00946871" w:rsidRPr="006D2729">
        <w:rPr>
          <w:b w:val="0"/>
        </w:rPr>
        <w:t xml:space="preserve"> </w:t>
      </w:r>
      <w:r w:rsidR="00B06541">
        <w:rPr>
          <w:b w:val="0"/>
        </w:rPr>
        <w:t>Acceptance of, and adherence</w:t>
      </w:r>
      <w:r w:rsidRPr="006D2729">
        <w:rPr>
          <w:b w:val="0"/>
        </w:rPr>
        <w:t xml:space="preserve"> to the company’s Health and Safety Policy forms part of the contract of employment.</w:t>
      </w:r>
    </w:p>
    <w:p w:rsidR="003A5F2E" w:rsidRPr="002B03F7" w:rsidRDefault="003A5F2E" w:rsidP="00EE735A">
      <w:pPr>
        <w:pStyle w:val="Heading1"/>
      </w:pPr>
      <w:bookmarkStart w:id="114" w:name="_Toc507925345"/>
      <w:r w:rsidRPr="00EE735A">
        <w:t>Termination</w:t>
      </w:r>
      <w:r w:rsidR="00B06541">
        <w:t xml:space="preserve"> of E</w:t>
      </w:r>
      <w:r w:rsidRPr="002B03F7">
        <w:t>mployment</w:t>
      </w:r>
      <w:bookmarkEnd w:id="114"/>
    </w:p>
    <w:p w:rsidR="003A5F2E" w:rsidRPr="006D2729" w:rsidRDefault="003A5F2E" w:rsidP="00EE735A">
      <w:pPr>
        <w:rPr>
          <w:b w:val="0"/>
        </w:rPr>
      </w:pPr>
      <w:r w:rsidRPr="006D2729">
        <w:rPr>
          <w:b w:val="0"/>
        </w:rPr>
        <w:t>If you wish to resign</w:t>
      </w:r>
      <w:r w:rsidR="00B06541">
        <w:rPr>
          <w:b w:val="0"/>
        </w:rPr>
        <w:t>,</w:t>
      </w:r>
      <w:r w:rsidRPr="006D2729">
        <w:rPr>
          <w:b w:val="0"/>
        </w:rPr>
        <w:t xml:space="preserve"> you must give the required written notice to your </w:t>
      </w:r>
      <w:r w:rsidR="00003441">
        <w:rPr>
          <w:b w:val="0"/>
        </w:rPr>
        <w:t>Line Manager</w:t>
      </w:r>
      <w:r w:rsidRPr="006D2729">
        <w:rPr>
          <w:b w:val="0"/>
        </w:rPr>
        <w:t xml:space="preserve"> as stated in your contract of employment. If </w:t>
      </w:r>
      <w:r w:rsidR="0035407E" w:rsidRPr="00297D74">
        <w:rPr>
          <w:b w:val="0"/>
        </w:rPr>
        <w:t>WINNS Services</w:t>
      </w:r>
      <w:r w:rsidR="0035407E">
        <w:rPr>
          <w:b w:val="0"/>
          <w:i/>
        </w:rPr>
        <w:t xml:space="preserve"> </w:t>
      </w:r>
      <w:r w:rsidRPr="006D2729">
        <w:rPr>
          <w:b w:val="0"/>
        </w:rPr>
        <w:t>decides to terminate your employment you will be notified in writing.</w:t>
      </w:r>
    </w:p>
    <w:p w:rsidR="003A5F2E" w:rsidRPr="006D2729" w:rsidRDefault="003A5F2E" w:rsidP="00EE735A">
      <w:pPr>
        <w:rPr>
          <w:b w:val="0"/>
          <w:color w:val="92D050"/>
        </w:rPr>
      </w:pPr>
      <w:r w:rsidRPr="006D2729">
        <w:rPr>
          <w:b w:val="0"/>
        </w:rPr>
        <w:t>Unless your written statement of your main terms and conditions of employment specifies</w:t>
      </w:r>
      <w:r w:rsidR="00EE735A" w:rsidRPr="006D2729">
        <w:rPr>
          <w:b w:val="0"/>
        </w:rPr>
        <w:t xml:space="preserve"> </w:t>
      </w:r>
      <w:r w:rsidRPr="006D2729">
        <w:rPr>
          <w:b w:val="0"/>
        </w:rPr>
        <w:t>longer periods of notice, the minimum periods of notice are:</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260"/>
      </w:tblGrid>
      <w:tr w:rsidR="00310F31" w:rsidTr="0056581B">
        <w:tc>
          <w:tcPr>
            <w:tcW w:w="5920" w:type="dxa"/>
          </w:tcPr>
          <w:p w:rsidR="00310F31" w:rsidRDefault="00310F31" w:rsidP="0056581B">
            <w:pPr>
              <w:pStyle w:val="Heading2"/>
              <w:outlineLvl w:val="1"/>
            </w:pPr>
            <w:bookmarkStart w:id="115" w:name="_Toc507925346"/>
            <w:r>
              <w:t>Length of continuous service</w:t>
            </w:r>
            <w:bookmarkEnd w:id="115"/>
          </w:p>
        </w:tc>
        <w:tc>
          <w:tcPr>
            <w:tcW w:w="3260" w:type="dxa"/>
          </w:tcPr>
          <w:p w:rsidR="00310F31" w:rsidRDefault="00310F31" w:rsidP="0056581B">
            <w:pPr>
              <w:pStyle w:val="Heading2"/>
              <w:outlineLvl w:val="1"/>
            </w:pPr>
            <w:bookmarkStart w:id="116" w:name="_Toc507925347"/>
            <w:r>
              <w:t>Notice entitlement</w:t>
            </w:r>
            <w:bookmarkEnd w:id="116"/>
          </w:p>
        </w:tc>
      </w:tr>
      <w:tr w:rsidR="00310F31" w:rsidTr="0056581B">
        <w:tc>
          <w:tcPr>
            <w:tcW w:w="5920" w:type="dxa"/>
          </w:tcPr>
          <w:p w:rsidR="00310F31" w:rsidRPr="006D2729" w:rsidRDefault="00310F31" w:rsidP="0056581B">
            <w:pPr>
              <w:keepNext/>
              <w:rPr>
                <w:b w:val="0"/>
              </w:rPr>
            </w:pPr>
            <w:r w:rsidRPr="006D2729">
              <w:rPr>
                <w:rFonts w:cs="Calibri"/>
                <w:b w:val="0"/>
                <w:color w:val="000000"/>
                <w:szCs w:val="24"/>
              </w:rPr>
              <w:t>More than one month but less than two years</w:t>
            </w:r>
          </w:p>
        </w:tc>
        <w:tc>
          <w:tcPr>
            <w:tcW w:w="3260" w:type="dxa"/>
          </w:tcPr>
          <w:p w:rsidR="00310F31" w:rsidRPr="006D2729" w:rsidRDefault="00310F31" w:rsidP="0056581B">
            <w:pPr>
              <w:rPr>
                <w:b w:val="0"/>
              </w:rPr>
            </w:pPr>
            <w:r w:rsidRPr="006D2729">
              <w:rPr>
                <w:b w:val="0"/>
              </w:rPr>
              <w:t>One week</w:t>
            </w:r>
          </w:p>
        </w:tc>
      </w:tr>
      <w:tr w:rsidR="00310F31" w:rsidTr="0056581B">
        <w:tc>
          <w:tcPr>
            <w:tcW w:w="5920" w:type="dxa"/>
          </w:tcPr>
          <w:p w:rsidR="00310F31" w:rsidRPr="006D2729" w:rsidRDefault="00310F31" w:rsidP="0056581B">
            <w:pPr>
              <w:keepNext/>
              <w:rPr>
                <w:rFonts w:cs="Calibri"/>
                <w:b w:val="0"/>
                <w:color w:val="000000"/>
                <w:szCs w:val="24"/>
              </w:rPr>
            </w:pPr>
            <w:r w:rsidRPr="006D2729">
              <w:rPr>
                <w:rFonts w:cs="Calibri"/>
                <w:b w:val="0"/>
                <w:color w:val="000000"/>
                <w:szCs w:val="24"/>
              </w:rPr>
              <w:t>More than two years but less than three years</w:t>
            </w:r>
          </w:p>
        </w:tc>
        <w:tc>
          <w:tcPr>
            <w:tcW w:w="3260" w:type="dxa"/>
          </w:tcPr>
          <w:p w:rsidR="00310F31" w:rsidRPr="006D2729" w:rsidRDefault="00310F31" w:rsidP="0056581B">
            <w:pPr>
              <w:rPr>
                <w:b w:val="0"/>
              </w:rPr>
            </w:pPr>
            <w:r w:rsidRPr="006D2729">
              <w:rPr>
                <w:b w:val="0"/>
              </w:rPr>
              <w:t>Two weeks</w:t>
            </w:r>
          </w:p>
        </w:tc>
      </w:tr>
      <w:tr w:rsidR="00310F31" w:rsidTr="0056581B">
        <w:tc>
          <w:tcPr>
            <w:tcW w:w="5920" w:type="dxa"/>
          </w:tcPr>
          <w:p w:rsidR="00310F31" w:rsidRPr="006D2729" w:rsidRDefault="00310F31" w:rsidP="0056581B">
            <w:pPr>
              <w:keepNext/>
              <w:rPr>
                <w:rFonts w:cs="Calibri"/>
                <w:b w:val="0"/>
                <w:color w:val="000000"/>
                <w:szCs w:val="24"/>
              </w:rPr>
            </w:pPr>
            <w:r w:rsidRPr="006D2729">
              <w:rPr>
                <w:rFonts w:cs="Calibri"/>
                <w:b w:val="0"/>
                <w:color w:val="000000"/>
                <w:szCs w:val="24"/>
              </w:rPr>
              <w:t>More than three years but less than four years and so on with an extra week for each year up to 12 years</w:t>
            </w:r>
          </w:p>
        </w:tc>
        <w:tc>
          <w:tcPr>
            <w:tcW w:w="3260" w:type="dxa"/>
          </w:tcPr>
          <w:p w:rsidR="00310F31" w:rsidRPr="006D2729" w:rsidRDefault="00310F31" w:rsidP="0056581B">
            <w:pPr>
              <w:rPr>
                <w:b w:val="0"/>
              </w:rPr>
            </w:pPr>
            <w:r w:rsidRPr="006D2729">
              <w:rPr>
                <w:b w:val="0"/>
              </w:rPr>
              <w:t>Three weeks</w:t>
            </w:r>
          </w:p>
        </w:tc>
      </w:tr>
      <w:tr w:rsidR="00310F31" w:rsidTr="0056581B">
        <w:tc>
          <w:tcPr>
            <w:tcW w:w="5920" w:type="dxa"/>
          </w:tcPr>
          <w:p w:rsidR="00310F31" w:rsidRPr="006D2729" w:rsidRDefault="00310F31" w:rsidP="0056581B">
            <w:pPr>
              <w:keepNext/>
              <w:rPr>
                <w:rFonts w:cs="Calibri"/>
                <w:b w:val="0"/>
                <w:color w:val="000000"/>
                <w:szCs w:val="24"/>
              </w:rPr>
            </w:pPr>
            <w:r w:rsidRPr="006D2729">
              <w:rPr>
                <w:rFonts w:cs="Calibri"/>
                <w:b w:val="0"/>
                <w:color w:val="000000"/>
                <w:szCs w:val="24"/>
              </w:rPr>
              <w:t>More than 12 years</w:t>
            </w:r>
          </w:p>
        </w:tc>
        <w:tc>
          <w:tcPr>
            <w:tcW w:w="3260" w:type="dxa"/>
          </w:tcPr>
          <w:p w:rsidR="00310F31" w:rsidRPr="006D2729" w:rsidRDefault="00310F31" w:rsidP="0056581B">
            <w:pPr>
              <w:rPr>
                <w:b w:val="0"/>
              </w:rPr>
            </w:pPr>
            <w:r w:rsidRPr="006D2729">
              <w:rPr>
                <w:b w:val="0"/>
              </w:rPr>
              <w:t>12 weeks</w:t>
            </w:r>
          </w:p>
        </w:tc>
      </w:tr>
    </w:tbl>
    <w:p w:rsidR="00310F31" w:rsidRPr="002B03F7" w:rsidRDefault="00310F31" w:rsidP="00EE735A"/>
    <w:p w:rsidR="003A5F2E" w:rsidRPr="009C6477" w:rsidRDefault="0035407E" w:rsidP="003A5F2E">
      <w:pPr>
        <w:autoSpaceDE w:val="0"/>
        <w:autoSpaceDN w:val="0"/>
        <w:adjustRightInd w:val="0"/>
        <w:spacing w:after="0"/>
        <w:rPr>
          <w:rFonts w:cs="Calibri"/>
          <w:b w:val="0"/>
          <w:color w:val="000000"/>
          <w:szCs w:val="24"/>
        </w:rPr>
      </w:pPr>
      <w:r w:rsidRPr="00297D74">
        <w:rPr>
          <w:rFonts w:cs="Calibri"/>
          <w:b w:val="0"/>
          <w:szCs w:val="24"/>
        </w:rPr>
        <w:t>WINNS Services</w:t>
      </w:r>
      <w:r>
        <w:rPr>
          <w:rFonts w:cs="Calibri"/>
          <w:b w:val="0"/>
          <w:i/>
          <w:szCs w:val="24"/>
        </w:rPr>
        <w:t xml:space="preserve"> </w:t>
      </w:r>
      <w:r w:rsidR="003A5F2E" w:rsidRPr="009C6477">
        <w:rPr>
          <w:rFonts w:cs="Calibri"/>
          <w:b w:val="0"/>
          <w:color w:val="000000"/>
          <w:szCs w:val="24"/>
        </w:rPr>
        <w:t>may give the equivalent pay in lieu of notice.</w:t>
      </w:r>
    </w:p>
    <w:p w:rsidR="003A5F2E" w:rsidRPr="00310F31" w:rsidRDefault="003A5F2E" w:rsidP="003A5F2E">
      <w:pPr>
        <w:autoSpaceDE w:val="0"/>
        <w:autoSpaceDN w:val="0"/>
        <w:adjustRightInd w:val="0"/>
        <w:spacing w:after="0"/>
        <w:rPr>
          <w:rFonts w:cs="Calibri"/>
          <w:color w:val="000000"/>
          <w:szCs w:val="24"/>
        </w:rPr>
      </w:pPr>
    </w:p>
    <w:p w:rsidR="003A5F2E" w:rsidRPr="009C6477" w:rsidRDefault="003A5F2E" w:rsidP="000251C1">
      <w:pPr>
        <w:autoSpaceDE w:val="0"/>
        <w:autoSpaceDN w:val="0"/>
        <w:adjustRightInd w:val="0"/>
        <w:spacing w:after="0"/>
        <w:rPr>
          <w:rFonts w:cs="Calibri"/>
          <w:color w:val="000000"/>
          <w:szCs w:val="24"/>
        </w:rPr>
      </w:pPr>
      <w:r w:rsidRPr="009C6477">
        <w:rPr>
          <w:rFonts w:cs="Calibri"/>
          <w:color w:val="000000"/>
          <w:szCs w:val="24"/>
        </w:rPr>
        <w:t xml:space="preserve">On leaving </w:t>
      </w:r>
      <w:r w:rsidR="0035407E" w:rsidRPr="00297D74">
        <w:rPr>
          <w:rFonts w:cs="Calibri"/>
          <w:color w:val="000000"/>
          <w:szCs w:val="24"/>
        </w:rPr>
        <w:t xml:space="preserve">WINNS </w:t>
      </w:r>
      <w:r w:rsidR="00297D74" w:rsidRPr="00297D74">
        <w:rPr>
          <w:rFonts w:cs="Calibri"/>
          <w:color w:val="000000"/>
          <w:szCs w:val="24"/>
        </w:rPr>
        <w:t>Services,</w:t>
      </w:r>
      <w:r w:rsidRPr="009C6477">
        <w:rPr>
          <w:rFonts w:cs="Calibri"/>
          <w:szCs w:val="24"/>
        </w:rPr>
        <w:t xml:space="preserve"> </w:t>
      </w:r>
      <w:r w:rsidRPr="009C6477">
        <w:rPr>
          <w:rFonts w:cs="Calibri"/>
          <w:color w:val="000000"/>
          <w:szCs w:val="24"/>
        </w:rPr>
        <w:t xml:space="preserve">you must return all items of </w:t>
      </w:r>
      <w:r w:rsidR="00297D74">
        <w:rPr>
          <w:rFonts w:cs="Calibri"/>
          <w:color w:val="000000"/>
          <w:szCs w:val="24"/>
        </w:rPr>
        <w:t>WINNS Services or its clients</w:t>
      </w:r>
      <w:r w:rsidRPr="009C6477">
        <w:rPr>
          <w:rFonts w:cs="Calibri"/>
          <w:color w:val="000000"/>
          <w:szCs w:val="24"/>
        </w:rPr>
        <w:t xml:space="preserve"> property </w:t>
      </w:r>
      <w:r w:rsidR="007B4F4B" w:rsidRPr="009C6477">
        <w:rPr>
          <w:rFonts w:cs="Calibri"/>
          <w:color w:val="000000"/>
          <w:szCs w:val="24"/>
        </w:rPr>
        <w:t>e.g.</w:t>
      </w:r>
      <w:r w:rsidRPr="009C6477">
        <w:rPr>
          <w:rFonts w:cs="Calibri"/>
          <w:color w:val="000000"/>
          <w:szCs w:val="24"/>
        </w:rPr>
        <w:t xml:space="preserve"> mobile phone, laptop,</w:t>
      </w:r>
      <w:r w:rsidR="00297D74">
        <w:rPr>
          <w:rFonts w:cs="Calibri"/>
          <w:color w:val="000000"/>
          <w:szCs w:val="24"/>
        </w:rPr>
        <w:t xml:space="preserve"> tablets,</w:t>
      </w:r>
      <w:r w:rsidRPr="009C6477">
        <w:rPr>
          <w:rFonts w:cs="Calibri"/>
          <w:color w:val="000000"/>
          <w:szCs w:val="24"/>
        </w:rPr>
        <w:t xml:space="preserve"> documentation</w:t>
      </w:r>
      <w:r w:rsidR="00297D74">
        <w:rPr>
          <w:rFonts w:cs="Calibri"/>
          <w:color w:val="000000"/>
          <w:szCs w:val="24"/>
        </w:rPr>
        <w:t>, ID cards, access card</w:t>
      </w:r>
      <w:r w:rsidR="0083672D">
        <w:rPr>
          <w:rFonts w:cs="Calibri"/>
          <w:color w:val="000000"/>
          <w:szCs w:val="24"/>
        </w:rPr>
        <w:t xml:space="preserve"> and </w:t>
      </w:r>
      <w:r w:rsidR="003A2E75">
        <w:rPr>
          <w:rFonts w:cs="Calibri"/>
          <w:color w:val="000000"/>
          <w:szCs w:val="24"/>
        </w:rPr>
        <w:t>uniforms</w:t>
      </w:r>
      <w:r w:rsidRPr="009C6477">
        <w:rPr>
          <w:rFonts w:cs="Calibri"/>
          <w:color w:val="000000"/>
          <w:szCs w:val="24"/>
        </w:rPr>
        <w:t xml:space="preserve">. Failure to do so may incur a </w:t>
      </w:r>
      <w:r w:rsidR="00297D74">
        <w:rPr>
          <w:rFonts w:cs="Calibri"/>
          <w:color w:val="000000"/>
          <w:szCs w:val="24"/>
        </w:rPr>
        <w:t>deduction</w:t>
      </w:r>
      <w:r w:rsidR="000251C1">
        <w:rPr>
          <w:rFonts w:cs="Calibri"/>
          <w:color w:val="000000"/>
          <w:szCs w:val="24"/>
        </w:rPr>
        <w:t xml:space="preserve"> from, or delay of, </w:t>
      </w:r>
      <w:r w:rsidR="00297D74">
        <w:rPr>
          <w:rFonts w:cs="Calibri"/>
          <w:color w:val="000000"/>
          <w:szCs w:val="24"/>
        </w:rPr>
        <w:t xml:space="preserve">your </w:t>
      </w:r>
      <w:r w:rsidR="007B4F4B">
        <w:rPr>
          <w:rFonts w:cs="Calibri"/>
          <w:color w:val="000000"/>
          <w:szCs w:val="24"/>
        </w:rPr>
        <w:t xml:space="preserve">final </w:t>
      </w:r>
      <w:r w:rsidR="007B4F4B" w:rsidRPr="009C6477">
        <w:rPr>
          <w:rFonts w:cs="Calibri"/>
          <w:color w:val="000000"/>
          <w:szCs w:val="24"/>
        </w:rPr>
        <w:t>payment</w:t>
      </w:r>
      <w:r w:rsidRPr="009C6477">
        <w:rPr>
          <w:rFonts w:cs="Calibri"/>
          <w:color w:val="000000"/>
          <w:szCs w:val="24"/>
        </w:rPr>
        <w:t>.</w:t>
      </w:r>
    </w:p>
    <w:p w:rsidR="003A5F2E" w:rsidRPr="00310F31" w:rsidRDefault="003A5F2E" w:rsidP="003A5F2E">
      <w:pPr>
        <w:autoSpaceDE w:val="0"/>
        <w:autoSpaceDN w:val="0"/>
        <w:adjustRightInd w:val="0"/>
        <w:spacing w:after="0"/>
        <w:rPr>
          <w:rFonts w:cs="Calibri"/>
          <w:color w:val="000000"/>
          <w:szCs w:val="24"/>
        </w:rPr>
      </w:pPr>
    </w:p>
    <w:p w:rsidR="003A5F2E" w:rsidRPr="009C6477" w:rsidRDefault="0035407E" w:rsidP="003A5F2E">
      <w:pPr>
        <w:rPr>
          <w:b w:val="0"/>
        </w:rPr>
      </w:pPr>
      <w:r w:rsidRPr="00297D74">
        <w:rPr>
          <w:b w:val="0"/>
        </w:rPr>
        <w:t>WINNS Services</w:t>
      </w:r>
      <w:r>
        <w:rPr>
          <w:b w:val="0"/>
          <w:i/>
        </w:rPr>
        <w:t xml:space="preserve"> </w:t>
      </w:r>
      <w:r w:rsidR="003A5F2E" w:rsidRPr="009C6477">
        <w:rPr>
          <w:b w:val="0"/>
        </w:rPr>
        <w:t>may require an employee to take garden leave and the organisation has no obligation to provide work during this time, but all contractual benefits will continue to apply.</w:t>
      </w:r>
    </w:p>
    <w:p w:rsidR="003A5F2E" w:rsidRPr="00310F31" w:rsidRDefault="003A5F2E" w:rsidP="003A5F2E">
      <w:pPr>
        <w:pStyle w:val="Heading1"/>
      </w:pPr>
      <w:bookmarkStart w:id="117" w:name="_Toc40778605"/>
      <w:bookmarkStart w:id="118" w:name="_Toc177130726"/>
      <w:bookmarkStart w:id="119" w:name="_Toc177131146"/>
      <w:bookmarkStart w:id="120" w:name="_Toc289733484"/>
      <w:bookmarkStart w:id="121" w:name="_Toc507925348"/>
      <w:r w:rsidRPr="00310F31">
        <w:lastRenderedPageBreak/>
        <w:t>Retirement</w:t>
      </w:r>
      <w:bookmarkEnd w:id="117"/>
      <w:bookmarkEnd w:id="118"/>
      <w:bookmarkEnd w:id="119"/>
      <w:bookmarkEnd w:id="120"/>
      <w:bookmarkEnd w:id="121"/>
    </w:p>
    <w:p w:rsidR="003A5F2E" w:rsidRPr="006D2729" w:rsidRDefault="003A5F2E" w:rsidP="003A5F2E">
      <w:pPr>
        <w:pStyle w:val="BodyText"/>
        <w:spacing w:after="0"/>
        <w:rPr>
          <w:rFonts w:cs="Calibri"/>
          <w:b w:val="0"/>
          <w:szCs w:val="24"/>
          <w:lang w:val="en-US"/>
        </w:rPr>
      </w:pPr>
      <w:r w:rsidRPr="006D2729">
        <w:rPr>
          <w:rFonts w:cs="Calibri"/>
          <w:b w:val="0"/>
          <w:szCs w:val="24"/>
          <w:lang w:val="en-US"/>
        </w:rPr>
        <w:t>In line with current legislation</w:t>
      </w:r>
      <w:r w:rsidR="00B06541">
        <w:rPr>
          <w:rFonts w:cs="Calibri"/>
          <w:b w:val="0"/>
          <w:szCs w:val="24"/>
          <w:lang w:val="en-US"/>
        </w:rPr>
        <w:t>,</w:t>
      </w:r>
      <w:r w:rsidRPr="006D2729">
        <w:rPr>
          <w:rFonts w:cs="Calibri"/>
          <w:b w:val="0"/>
          <w:szCs w:val="24"/>
          <w:lang w:val="en-US"/>
        </w:rPr>
        <w:t xml:space="preserve"> </w:t>
      </w:r>
      <w:r w:rsidR="0035407E" w:rsidRPr="00297D74">
        <w:rPr>
          <w:rFonts w:cs="Calibri"/>
          <w:b w:val="0"/>
          <w:color w:val="000000"/>
          <w:szCs w:val="24"/>
        </w:rPr>
        <w:t>WINNS Services</w:t>
      </w:r>
      <w:r w:rsidR="0035407E">
        <w:rPr>
          <w:rFonts w:cs="Calibri"/>
          <w:b w:val="0"/>
          <w:i/>
          <w:color w:val="000000"/>
          <w:szCs w:val="24"/>
        </w:rPr>
        <w:t xml:space="preserve"> </w:t>
      </w:r>
      <w:r w:rsidRPr="006D2729">
        <w:rPr>
          <w:rFonts w:cs="Calibri"/>
          <w:b w:val="0"/>
          <w:szCs w:val="24"/>
          <w:lang w:val="en-US"/>
        </w:rPr>
        <w:t xml:space="preserve">does not have an age where it expects employees to retire. It is however our policy to have regular </w:t>
      </w:r>
      <w:r w:rsidR="00E234E9">
        <w:rPr>
          <w:rFonts w:cs="Calibri"/>
          <w:b w:val="0"/>
          <w:szCs w:val="24"/>
          <w:lang w:val="en-US"/>
        </w:rPr>
        <w:t>workplace</w:t>
      </w:r>
      <w:r w:rsidRPr="006D2729">
        <w:rPr>
          <w:rFonts w:cs="Calibri"/>
          <w:b w:val="0"/>
          <w:szCs w:val="24"/>
          <w:lang w:val="en-US"/>
        </w:rPr>
        <w:t>/appraisal discussions with all our staff where they can discuss performance and any development needs they may have, as well as their future aims and aspirations. Staff and their managers can also use this opportunity to discuss retirement planning should the employee wish to do so.</w:t>
      </w:r>
    </w:p>
    <w:p w:rsidR="003A5F2E" w:rsidRPr="009C6477" w:rsidRDefault="003A5F2E" w:rsidP="003A5F2E">
      <w:pPr>
        <w:pStyle w:val="BodyText"/>
        <w:spacing w:after="0"/>
        <w:rPr>
          <w:rFonts w:cs="Calibri"/>
          <w:b w:val="0"/>
          <w:szCs w:val="24"/>
          <w:lang w:val="en-US"/>
        </w:rPr>
      </w:pPr>
    </w:p>
    <w:p w:rsidR="003A5F2E" w:rsidRPr="009C6477" w:rsidRDefault="003A5F2E" w:rsidP="002C0570">
      <w:pPr>
        <w:rPr>
          <w:b w:val="0"/>
        </w:rPr>
      </w:pPr>
      <w:r w:rsidRPr="009C6477">
        <w:rPr>
          <w:b w:val="0"/>
        </w:rPr>
        <w:t xml:space="preserve">You should ensure that you inform your </w:t>
      </w:r>
      <w:r w:rsidR="00003441">
        <w:rPr>
          <w:b w:val="0"/>
        </w:rPr>
        <w:t>Line Manager</w:t>
      </w:r>
      <w:r w:rsidRPr="009C6477">
        <w:rPr>
          <w:b w:val="0"/>
        </w:rPr>
        <w:t xml:space="preserve"> at least 6 months before you plan to retire to ensure all appropriate arrangements are made (e.g. sourcing a repl</w:t>
      </w:r>
      <w:r w:rsidR="00297D74">
        <w:rPr>
          <w:b w:val="0"/>
        </w:rPr>
        <w:t>acement, mobilising your</w:t>
      </w:r>
      <w:r w:rsidRPr="009C6477">
        <w:rPr>
          <w:b w:val="0"/>
        </w:rPr>
        <w:t xml:space="preserve"> pension etc.).</w:t>
      </w:r>
    </w:p>
    <w:p w:rsidR="009E0C23" w:rsidRDefault="00F026E6" w:rsidP="009E0C23">
      <w:pPr>
        <w:pStyle w:val="NormalWeb"/>
        <w:spacing w:before="0" w:beforeAutospacing="0" w:after="120" w:afterAutospacing="0"/>
        <w:ind w:left="567" w:right="567"/>
        <w:jc w:val="center"/>
        <w:rPr>
          <w:rFonts w:ascii="Arial" w:hAnsi="Arial" w:cs="Arial"/>
          <w:color w:val="8DC63F"/>
          <w:sz w:val="44"/>
          <w:szCs w:val="44"/>
        </w:rPr>
      </w:pPr>
      <w:r>
        <w:rPr>
          <w:rFonts w:ascii="Arial" w:hAnsi="Arial" w:cs="Arial"/>
          <w:noProof/>
          <w:color w:val="8DC63F"/>
          <w:sz w:val="44"/>
          <w:szCs w:val="44"/>
        </w:rPr>
        <mc:AlternateContent>
          <mc:Choice Requires="wps">
            <w:drawing>
              <wp:anchor distT="0" distB="0" distL="114300" distR="114300" simplePos="0" relativeHeight="251659264" behindDoc="0" locked="0" layoutInCell="1" allowOverlap="1" wp14:anchorId="1FE94BA8" wp14:editId="2E35F734">
                <wp:simplePos x="0" y="0"/>
                <wp:positionH relativeFrom="margin">
                  <wp:align>left</wp:align>
                </wp:positionH>
                <wp:positionV relativeFrom="paragraph">
                  <wp:posOffset>102758</wp:posOffset>
                </wp:positionV>
                <wp:extent cx="6626710" cy="10758"/>
                <wp:effectExtent l="0" t="0" r="22225" b="104140"/>
                <wp:wrapNone/>
                <wp:docPr id="5" name="Straight Connector 5"/>
                <wp:cNvGraphicFramePr/>
                <a:graphic xmlns:a="http://schemas.openxmlformats.org/drawingml/2006/main">
                  <a:graphicData uri="http://schemas.microsoft.com/office/word/2010/wordprocessingShape">
                    <wps:wsp>
                      <wps:cNvCnPr/>
                      <wps:spPr>
                        <a:xfrm flipV="1">
                          <a:off x="0" y="0"/>
                          <a:ext cx="6626710" cy="1075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91BEB8" id="Straight Connector 5"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pt" to="52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S+xAEAAMUDAAAOAAAAZHJzL2Uyb0RvYy54bWysU8GO2yAQvVfqPyDuje1Uya6sOHvIqr1U&#10;bdTt9s5iiFGBQQNNnL/vgBO3aqs9rPaCDLz3Zt5jvLkbnWVHhdGA73izqDlTXkJv/KHjj98+vLvl&#10;LCbhe2HBq46fVeR327dvNqfQqiUMYHuFjER8bE+h40NKoa2qKAflRFxAUJ4uNaATibZ4qHoUJ1J3&#10;tlrW9bo6AfYBQaoY6fR+uuTboq+1kumL1lElZjtOvaWyYlmf8lptN6I9oAiDkZc2xAu6cMJ4KjpL&#10;3Ysk2E80/0g5IxEi6LSQ4CrQ2khVPJCbpv7LzcMggipeKJwY5pji68nKz8c9MtN3fMWZF46e6CGh&#10;MIchsR14TwECslXO6RRiS/Cd3+NlF8Mes+lRo2PamvCdRqDEQMbYWFI+zymrMTFJh+v1cn3T0GNI&#10;umvqm9VtVq8mmSwXMKaPChzLHx23xucQRCuOn2KaoFcI8XJbUyPlK52tymDrvypNxqjg+8IuI6V2&#10;FtlR0DD0P5pL2YLMFG2snUn186QLNtNUGbOZuHyeOKNLRfBpJjrjAf9HTuO1VT3hr64nr9n2E/Tn&#10;8iwlDpqVEuhlrvMw/rkv9N9/3/YXAAAA//8DAFBLAwQUAAYACAAAACEAB0DFw94AAAAHAQAADwAA&#10;AGRycy9kb3ducmV2LnhtbEyPQU/CQBCF7yT8h82YeINdwFSs3RI0gcSLpOjF29Id20p3tnYXqP/e&#10;4aS3efMm732TrQbXijP2ofGkYTZVIJBKbxuqNLy/bSZLECEasqb1hBp+MMAqH48yk1p/oQLP+1gJ&#10;DqGQGg11jF0qZShrdCZMfYfE3qfvnYks+0ra3lw43LVyrlQinWmIG2rT4XON5XF/cho+ZvZbLW2x&#10;3gwLuf3aFa8vT1vU+vZmWD+CiDjEv2O44jM65Mx08CeyQbQa+JHI22QO4uqqu0UC4sDT/QPIPJP/&#10;+fNfAAAA//8DAFBLAQItABQABgAIAAAAIQC2gziS/gAAAOEBAAATAAAAAAAAAAAAAAAAAAAAAABb&#10;Q29udGVudF9UeXBlc10ueG1sUEsBAi0AFAAGAAgAAAAhADj9If/WAAAAlAEAAAsAAAAAAAAAAAAA&#10;AAAALwEAAF9yZWxzLy5yZWxzUEsBAi0AFAAGAAgAAAAhABbItL7EAQAAxQMAAA4AAAAAAAAAAAAA&#10;AAAALgIAAGRycy9lMm9Eb2MueG1sUEsBAi0AFAAGAAgAAAAhAAdAxcPeAAAABwEAAA8AAAAAAAAA&#10;AAAAAAAAHgQAAGRycy9kb3ducmV2LnhtbFBLBQYAAAAABAAEAPMAAAApBQAAAAA=&#10;" strokecolor="black [3200]" strokeweight="2pt">
                <v:shadow on="t" type="perspective" color="black" opacity="20971f" origin=",.5" offset=".18378mm,1.04225mm" matrix="64225f,,,64225f"/>
                <w10:wrap anchorx="margin"/>
              </v:line>
            </w:pict>
          </mc:Fallback>
        </mc:AlternateContent>
      </w:r>
    </w:p>
    <w:p w:rsidR="008761AA" w:rsidRDefault="008761AA" w:rsidP="009E0C23">
      <w:pPr>
        <w:pStyle w:val="NormalWeb"/>
        <w:spacing w:before="0" w:beforeAutospacing="0" w:after="120" w:afterAutospacing="0"/>
        <w:ind w:left="567" w:right="567"/>
        <w:jc w:val="center"/>
        <w:rPr>
          <w:rFonts w:ascii="Arial" w:hAnsi="Arial" w:cs="Arial"/>
          <w:color w:val="8DC63F"/>
          <w:sz w:val="44"/>
          <w:szCs w:val="44"/>
        </w:rPr>
      </w:pPr>
    </w:p>
    <w:p w:rsidR="009E0C23" w:rsidRPr="003A2E75" w:rsidRDefault="009E0C23" w:rsidP="009E0C23">
      <w:pPr>
        <w:pStyle w:val="NormalWeb"/>
        <w:spacing w:before="0" w:beforeAutospacing="0" w:after="120" w:afterAutospacing="0"/>
        <w:ind w:left="567" w:right="567"/>
        <w:jc w:val="center"/>
        <w:rPr>
          <w:rFonts w:ascii="Arial" w:hAnsi="Arial" w:cs="Arial"/>
          <w:color w:val="8DC63F"/>
          <w:sz w:val="28"/>
          <w:szCs w:val="28"/>
        </w:rPr>
      </w:pPr>
      <w:r w:rsidRPr="003A2E75">
        <w:rPr>
          <w:rFonts w:ascii="Arial" w:hAnsi="Arial" w:cs="Arial"/>
          <w:noProof/>
          <w:color w:val="8DC63F"/>
          <w:sz w:val="28"/>
          <w:szCs w:val="28"/>
        </w:rPr>
        <w:drawing>
          <wp:inline distT="0" distB="0" distL="0" distR="0" wp14:anchorId="77D95932" wp14:editId="683FC07B">
            <wp:extent cx="1409252" cy="450959"/>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quared-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8215" cy="450627"/>
                    </a:xfrm>
                    <a:prstGeom prst="rect">
                      <a:avLst/>
                    </a:prstGeom>
                  </pic:spPr>
                </pic:pic>
              </a:graphicData>
            </a:graphic>
          </wp:inline>
        </w:drawing>
      </w:r>
    </w:p>
    <w:p w:rsidR="009E0C23" w:rsidRPr="003A2E75" w:rsidRDefault="002F3671" w:rsidP="009E0C23">
      <w:pPr>
        <w:pStyle w:val="NormalWeb"/>
        <w:spacing w:before="0" w:beforeAutospacing="0" w:after="120" w:afterAutospacing="0"/>
        <w:ind w:left="567" w:right="567"/>
        <w:jc w:val="center"/>
        <w:rPr>
          <w:rFonts w:ascii="Arial" w:hAnsi="Arial" w:cs="Arial"/>
          <w:color w:val="92D050"/>
          <w:sz w:val="52"/>
          <w:szCs w:val="52"/>
        </w:rPr>
      </w:pPr>
      <w:hyperlink r:id="rId18" w:history="1">
        <w:r w:rsidR="00297D74" w:rsidRPr="003A2E75">
          <w:rPr>
            <w:rStyle w:val="Hyperlink"/>
            <w:rFonts w:ascii="Arial" w:hAnsi="Arial" w:cs="Arial"/>
            <w:color w:val="92D050"/>
            <w:sz w:val="52"/>
            <w:szCs w:val="52"/>
          </w:rPr>
          <w:t>www.winnservices.co.uk</w:t>
        </w:r>
      </w:hyperlink>
    </w:p>
    <w:p w:rsidR="009E0C23" w:rsidRPr="003A2E75" w:rsidRDefault="00297D7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info@winnsservices.co.uk</w:t>
      </w:r>
    </w:p>
    <w:p w:rsidR="009E0C23" w:rsidRPr="003A2E75" w:rsidRDefault="00526BB5"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01702719100</w:t>
      </w: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 xml:space="preserve">Suite 2 </w:t>
      </w:r>
      <w:proofErr w:type="spellStart"/>
      <w:r w:rsidRPr="003A2E75">
        <w:rPr>
          <w:rFonts w:ascii="Arial" w:hAnsi="Arial" w:cs="Arial"/>
          <w:color w:val="92D050"/>
          <w:sz w:val="52"/>
          <w:szCs w:val="52"/>
        </w:rPr>
        <w:t>Elgor</w:t>
      </w:r>
      <w:proofErr w:type="spellEnd"/>
      <w:r w:rsidRPr="003A2E75">
        <w:rPr>
          <w:rFonts w:ascii="Arial" w:hAnsi="Arial" w:cs="Arial"/>
          <w:color w:val="92D050"/>
          <w:sz w:val="52"/>
          <w:szCs w:val="52"/>
        </w:rPr>
        <w:t xml:space="preserve"> House</w:t>
      </w: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666-686 London Road</w:t>
      </w: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Westcliff on Sea</w:t>
      </w: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Essex</w:t>
      </w:r>
    </w:p>
    <w:p w:rsidR="00BB56B4" w:rsidRPr="003A2E75" w:rsidRDefault="00BB56B4" w:rsidP="009E0C23">
      <w:pPr>
        <w:pStyle w:val="NormalWeb"/>
        <w:spacing w:before="0" w:beforeAutospacing="0" w:after="120" w:afterAutospacing="0"/>
        <w:ind w:left="567" w:right="567"/>
        <w:jc w:val="center"/>
        <w:rPr>
          <w:rFonts w:ascii="Arial" w:hAnsi="Arial" w:cs="Arial"/>
          <w:color w:val="92D050"/>
          <w:sz w:val="52"/>
          <w:szCs w:val="52"/>
        </w:rPr>
      </w:pPr>
      <w:r w:rsidRPr="003A2E75">
        <w:rPr>
          <w:rFonts w:ascii="Arial" w:hAnsi="Arial" w:cs="Arial"/>
          <w:color w:val="92D050"/>
          <w:sz w:val="52"/>
          <w:szCs w:val="52"/>
        </w:rPr>
        <w:t>SS0 9HQ</w:t>
      </w:r>
    </w:p>
    <w:p w:rsidR="009E0C23" w:rsidRPr="002B59B8" w:rsidRDefault="009E0C23" w:rsidP="002B59B8">
      <w:pPr>
        <w:pStyle w:val="NormalWeb"/>
        <w:spacing w:before="0" w:beforeAutospacing="0" w:after="480" w:afterAutospacing="0" w:line="276" w:lineRule="auto"/>
        <w:ind w:left="567" w:right="567"/>
        <w:rPr>
          <w:rFonts w:ascii="Helvetica Neue" w:hAnsi="Helvetica Neue"/>
          <w:color w:val="595959" w:themeColor="text1" w:themeTint="A6"/>
          <w:sz w:val="26"/>
          <w:szCs w:val="26"/>
        </w:rPr>
      </w:pPr>
    </w:p>
    <w:sectPr w:rsidR="009E0C23" w:rsidRPr="002B59B8" w:rsidSect="00D62174">
      <w:footerReference w:type="default" r:id="rId19"/>
      <w:pgSz w:w="11906" w:h="16838"/>
      <w:pgMar w:top="720" w:right="720" w:bottom="720" w:left="1276"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671" w:rsidRDefault="002F3671" w:rsidP="006B0E44">
      <w:pPr>
        <w:spacing w:after="0"/>
      </w:pPr>
      <w:r>
        <w:separator/>
      </w:r>
    </w:p>
  </w:endnote>
  <w:endnote w:type="continuationSeparator" w:id="0">
    <w:p w:rsidR="002F3671" w:rsidRDefault="002F3671" w:rsidP="006B0E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variable"/>
    <w:sig w:usb0="800000E7" w:usb1="00000000" w:usb2="00000000" w:usb3="00000000" w:csb0="00000009" w:csb1="00000000"/>
    <w:embedRegular r:id="rId1" w:fontKey="{B941AEFE-B829-4F6F-AA4E-EA9B259A3CF4}"/>
    <w:embedBold r:id="rId2" w:fontKey="{FBFC6B21-62DA-44E6-A3DA-B70246B96C67}"/>
    <w:embedItalic r:id="rId3" w:fontKey="{113F83D8-8753-472C-836F-5503F5E922C7}"/>
    <w:embedBoldItalic r:id="rId4" w:fontKey="{592E3776-1DCB-493A-B7A9-6EB3966D7E03}"/>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embedBold r:id="rId5" w:subsetted="1" w:fontKey="{15CEC521-91CD-4EEC-9E9A-4022B5E64021}"/>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C59" w:rsidRDefault="00C30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387176"/>
      <w:docPartObj>
        <w:docPartGallery w:val="Page Numbers (Bottom of Page)"/>
        <w:docPartUnique/>
      </w:docPartObj>
    </w:sdtPr>
    <w:sdtEndPr/>
    <w:sdtContent>
      <w:sdt>
        <w:sdtPr>
          <w:id w:val="-805782489"/>
          <w:docPartObj>
            <w:docPartGallery w:val="Page Numbers (Top of Page)"/>
            <w:docPartUnique/>
          </w:docPartObj>
        </w:sdtPr>
        <w:sdtEndPr/>
        <w:sdtContent>
          <w:p w:rsidR="00E67D01" w:rsidRDefault="00E67D01">
            <w:pPr>
              <w:pStyle w:val="Footer"/>
              <w:jc w:val="center"/>
            </w:pPr>
            <w:r>
              <w:t xml:space="preserve">Page </w:t>
            </w:r>
            <w:r>
              <w:rPr>
                <w:b w:val="0"/>
                <w:bCs/>
                <w:szCs w:val="24"/>
              </w:rPr>
              <w:fldChar w:fldCharType="begin"/>
            </w:r>
            <w:r>
              <w:rPr>
                <w:bCs/>
              </w:rPr>
              <w:instrText xml:space="preserve"> PAGE </w:instrText>
            </w:r>
            <w:r>
              <w:rPr>
                <w:b w:val="0"/>
                <w:bCs/>
                <w:szCs w:val="24"/>
              </w:rPr>
              <w:fldChar w:fldCharType="separate"/>
            </w:r>
            <w:r>
              <w:rPr>
                <w:bCs/>
                <w:noProof/>
              </w:rPr>
              <w:t>5</w:t>
            </w:r>
            <w:r>
              <w:rPr>
                <w:b w:val="0"/>
                <w:bCs/>
                <w:szCs w:val="24"/>
              </w:rPr>
              <w:fldChar w:fldCharType="end"/>
            </w:r>
            <w:r>
              <w:t xml:space="preserve"> of </w:t>
            </w:r>
            <w:r>
              <w:rPr>
                <w:b w:val="0"/>
                <w:bCs/>
                <w:szCs w:val="24"/>
              </w:rPr>
              <w:fldChar w:fldCharType="begin"/>
            </w:r>
            <w:r>
              <w:rPr>
                <w:bCs/>
              </w:rPr>
              <w:instrText xml:space="preserve"> NUMPAGES  </w:instrText>
            </w:r>
            <w:r>
              <w:rPr>
                <w:b w:val="0"/>
                <w:bCs/>
                <w:szCs w:val="24"/>
              </w:rPr>
              <w:fldChar w:fldCharType="separate"/>
            </w:r>
            <w:r w:rsidR="00C351A0">
              <w:rPr>
                <w:bCs/>
                <w:noProof/>
              </w:rPr>
              <w:t>27</w:t>
            </w:r>
            <w:r>
              <w:rPr>
                <w:b w:val="0"/>
                <w:bCs/>
                <w:szCs w:val="24"/>
              </w:rPr>
              <w:fldChar w:fldCharType="end"/>
            </w:r>
          </w:p>
        </w:sdtContent>
      </w:sdt>
    </w:sdtContent>
  </w:sdt>
  <w:p w:rsidR="00E67D01" w:rsidRPr="00FE22E9" w:rsidRDefault="00E67D01" w:rsidP="00E73010">
    <w:pPr>
      <w:ind w:right="260"/>
      <w:rPr>
        <w:color w:val="0F243E" w:themeColor="text2" w:themeShade="80"/>
        <w:sz w:val="20"/>
        <w:szCs w:val="20"/>
      </w:rPr>
    </w:pPr>
    <w:r w:rsidRPr="00FE22E9">
      <w:rPr>
        <w:color w:val="0F243E" w:themeColor="text2" w:themeShade="80"/>
        <w:sz w:val="20"/>
        <w:szCs w:val="20"/>
      </w:rPr>
      <w:t>Revision: A: 01/03/2018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91148"/>
      <w:docPartObj>
        <w:docPartGallery w:val="Page Numbers (Bottom of Page)"/>
        <w:docPartUnique/>
      </w:docPartObj>
    </w:sdtPr>
    <w:sdtEndPr/>
    <w:sdtContent>
      <w:sdt>
        <w:sdtPr>
          <w:id w:val="1728636285"/>
          <w:docPartObj>
            <w:docPartGallery w:val="Page Numbers (Top of Page)"/>
            <w:docPartUnique/>
          </w:docPartObj>
        </w:sdtPr>
        <w:sdtEndPr/>
        <w:sdtContent>
          <w:p w:rsidR="00E67D01" w:rsidRDefault="00E67D01">
            <w:pPr>
              <w:pStyle w:val="Footer"/>
              <w:jc w:val="center"/>
            </w:pPr>
            <w:r>
              <w:t xml:space="preserve">Page </w:t>
            </w:r>
            <w:r>
              <w:rPr>
                <w:b w:val="0"/>
                <w:bCs/>
                <w:szCs w:val="24"/>
              </w:rPr>
              <w:fldChar w:fldCharType="begin"/>
            </w:r>
            <w:r>
              <w:rPr>
                <w:bCs/>
              </w:rPr>
              <w:instrText xml:space="preserve"> PAGE </w:instrText>
            </w:r>
            <w:r>
              <w:rPr>
                <w:b w:val="0"/>
                <w:bCs/>
                <w:szCs w:val="24"/>
              </w:rPr>
              <w:fldChar w:fldCharType="separate"/>
            </w:r>
            <w:r w:rsidR="00C351A0">
              <w:rPr>
                <w:bCs/>
                <w:noProof/>
              </w:rPr>
              <w:t>2</w:t>
            </w:r>
            <w:r>
              <w:rPr>
                <w:b w:val="0"/>
                <w:bCs/>
                <w:szCs w:val="24"/>
              </w:rPr>
              <w:fldChar w:fldCharType="end"/>
            </w:r>
            <w:r>
              <w:t xml:space="preserve"> of </w:t>
            </w:r>
            <w:r>
              <w:rPr>
                <w:b w:val="0"/>
                <w:bCs/>
                <w:szCs w:val="24"/>
              </w:rPr>
              <w:fldChar w:fldCharType="begin"/>
            </w:r>
            <w:r>
              <w:rPr>
                <w:bCs/>
              </w:rPr>
              <w:instrText xml:space="preserve"> NUMPAGES  </w:instrText>
            </w:r>
            <w:r>
              <w:rPr>
                <w:b w:val="0"/>
                <w:bCs/>
                <w:szCs w:val="24"/>
              </w:rPr>
              <w:fldChar w:fldCharType="separate"/>
            </w:r>
            <w:r w:rsidR="00C351A0">
              <w:rPr>
                <w:bCs/>
                <w:noProof/>
              </w:rPr>
              <w:t>27</w:t>
            </w:r>
            <w:r>
              <w:rPr>
                <w:b w:val="0"/>
                <w:bCs/>
                <w:szCs w:val="24"/>
              </w:rPr>
              <w:fldChar w:fldCharType="end"/>
            </w:r>
          </w:p>
        </w:sdtContent>
      </w:sdt>
    </w:sdtContent>
  </w:sdt>
  <w:p w:rsidR="00E67D01" w:rsidRDefault="00E67D01" w:rsidP="00526B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137049"/>
      <w:docPartObj>
        <w:docPartGallery w:val="Page Numbers (Bottom of Page)"/>
        <w:docPartUnique/>
      </w:docPartObj>
    </w:sdtPr>
    <w:sdtEndPr/>
    <w:sdtContent>
      <w:sdt>
        <w:sdtPr>
          <w:id w:val="-1526475713"/>
          <w:docPartObj>
            <w:docPartGallery w:val="Page Numbers (Top of Page)"/>
            <w:docPartUnique/>
          </w:docPartObj>
        </w:sdtPr>
        <w:sdtEndPr/>
        <w:sdtContent>
          <w:p w:rsidR="00E67D01" w:rsidRDefault="00E67D01">
            <w:pPr>
              <w:pStyle w:val="Footer"/>
              <w:jc w:val="center"/>
            </w:pPr>
            <w:r>
              <w:t xml:space="preserve">                                       </w:t>
            </w:r>
            <w:r>
              <w:rPr>
                <w:noProof/>
              </w:rPr>
              <w:drawing>
                <wp:inline distT="0" distB="0" distL="0" distR="0" wp14:anchorId="5491CB6C" wp14:editId="7835DBB4">
                  <wp:extent cx="6645275" cy="1155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15570"/>
                          </a:xfrm>
                          <a:prstGeom prst="rect">
                            <a:avLst/>
                          </a:prstGeom>
                          <a:noFill/>
                        </pic:spPr>
                      </pic:pic>
                    </a:graphicData>
                  </a:graphic>
                </wp:inline>
              </w:drawing>
            </w:r>
            <w:r>
              <w:t xml:space="preserve">                                                                  Page </w:t>
            </w:r>
            <w:r>
              <w:rPr>
                <w:b w:val="0"/>
                <w:bCs/>
                <w:szCs w:val="24"/>
              </w:rPr>
              <w:fldChar w:fldCharType="begin"/>
            </w:r>
            <w:r>
              <w:rPr>
                <w:bCs/>
              </w:rPr>
              <w:instrText xml:space="preserve"> PAGE </w:instrText>
            </w:r>
            <w:r>
              <w:rPr>
                <w:b w:val="0"/>
                <w:bCs/>
                <w:szCs w:val="24"/>
              </w:rPr>
              <w:fldChar w:fldCharType="separate"/>
            </w:r>
            <w:r w:rsidR="00C351A0">
              <w:rPr>
                <w:bCs/>
                <w:noProof/>
              </w:rPr>
              <w:t>27</w:t>
            </w:r>
            <w:r>
              <w:rPr>
                <w:b w:val="0"/>
                <w:bCs/>
                <w:szCs w:val="24"/>
              </w:rPr>
              <w:fldChar w:fldCharType="end"/>
            </w:r>
            <w:r>
              <w:t xml:space="preserve"> of </w:t>
            </w:r>
            <w:r>
              <w:rPr>
                <w:b w:val="0"/>
                <w:bCs/>
                <w:szCs w:val="24"/>
              </w:rPr>
              <w:fldChar w:fldCharType="begin"/>
            </w:r>
            <w:r>
              <w:rPr>
                <w:bCs/>
              </w:rPr>
              <w:instrText xml:space="preserve"> NUMPAGES  </w:instrText>
            </w:r>
            <w:r>
              <w:rPr>
                <w:b w:val="0"/>
                <w:bCs/>
                <w:szCs w:val="24"/>
              </w:rPr>
              <w:fldChar w:fldCharType="separate"/>
            </w:r>
            <w:r w:rsidR="00C351A0">
              <w:rPr>
                <w:bCs/>
                <w:noProof/>
              </w:rPr>
              <w:t>27</w:t>
            </w:r>
            <w:r>
              <w:rPr>
                <w:b w:val="0"/>
                <w:bCs/>
                <w:szCs w:val="24"/>
              </w:rPr>
              <w:fldChar w:fldCharType="end"/>
            </w:r>
            <w:r>
              <w:rPr>
                <w:b w:val="0"/>
                <w:bCs/>
                <w:szCs w:val="24"/>
              </w:rPr>
              <w:t xml:space="preserve">                  Revision: A :01/03/2018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671" w:rsidRDefault="002F3671" w:rsidP="006B0E44">
      <w:pPr>
        <w:spacing w:after="0"/>
      </w:pPr>
      <w:r>
        <w:separator/>
      </w:r>
    </w:p>
  </w:footnote>
  <w:footnote w:type="continuationSeparator" w:id="0">
    <w:p w:rsidR="002F3671" w:rsidRDefault="002F3671" w:rsidP="006B0E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D01" w:rsidRDefault="00E67D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5" w:type="pct"/>
      <w:tblBorders>
        <w:bottom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028"/>
    </w:tblGrid>
    <w:tr w:rsidR="00E67D01" w:rsidTr="000F1ED9">
      <w:trPr>
        <w:trHeight w:val="347"/>
      </w:trPr>
      <w:tc>
        <w:tcPr>
          <w:tcW w:w="9154" w:type="dxa"/>
          <w:tcBorders>
            <w:bottom w:val="nil"/>
          </w:tcBorders>
        </w:tcPr>
        <w:p w:rsidR="00E67D01" w:rsidRDefault="00E67D01" w:rsidP="00DB040B">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0B6351B1" wp14:editId="7C41B2E9">
                <wp:extent cx="1341120" cy="42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426720"/>
                        </a:xfrm>
                        <a:prstGeom prst="rect">
                          <a:avLst/>
                        </a:prstGeom>
                        <a:noFill/>
                      </pic:spPr>
                    </pic:pic>
                  </a:graphicData>
                </a:graphic>
              </wp:inline>
            </w:drawing>
          </w:r>
        </w:p>
      </w:tc>
    </w:tr>
    <w:tr w:rsidR="00E67D01" w:rsidRPr="00C33C26" w:rsidTr="00DB040B">
      <w:trPr>
        <w:trHeight w:val="219"/>
      </w:trPr>
      <w:sdt>
        <w:sdtPr>
          <w:rPr>
            <w:rFonts w:ascii="Arial" w:eastAsiaTheme="majorEastAsia" w:hAnsi="Arial" w:cs="Arial"/>
            <w:sz w:val="20"/>
            <w:szCs w:val="20"/>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9154" w:type="dxa"/>
              <w:tcBorders>
                <w:top w:val="nil"/>
                <w:left w:val="nil"/>
                <w:bottom w:val="single" w:sz="2" w:space="0" w:color="808080" w:themeColor="background1" w:themeShade="80"/>
                <w:right w:val="nil"/>
              </w:tcBorders>
            </w:tcPr>
            <w:p w:rsidR="00E67D01" w:rsidRPr="00C33C26" w:rsidRDefault="00E67D01" w:rsidP="003A5F2E">
              <w:pPr>
                <w:pStyle w:val="Header"/>
                <w:rPr>
                  <w:rFonts w:ascii="Arial" w:eastAsiaTheme="majorEastAsia" w:hAnsi="Arial" w:cs="Arial"/>
                  <w:sz w:val="20"/>
                  <w:szCs w:val="20"/>
                </w:rPr>
              </w:pPr>
              <w:r>
                <w:rPr>
                  <w:rFonts w:ascii="Arial" w:eastAsiaTheme="majorEastAsia" w:hAnsi="Arial" w:cs="Arial"/>
                  <w:sz w:val="20"/>
                  <w:szCs w:val="20"/>
                </w:rPr>
                <w:t>WINNS Services Staff Handbook</w:t>
              </w:r>
            </w:p>
          </w:tc>
        </w:sdtContent>
      </w:sdt>
    </w:tr>
  </w:tbl>
  <w:p w:rsidR="00E67D01" w:rsidRDefault="00E67D01" w:rsidP="00372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D01" w:rsidRDefault="00C30C59" w:rsidP="00550DC8">
    <w:pPr>
      <w:pStyle w:val="Header"/>
      <w:rPr>
        <w:noProof/>
      </w:rPr>
    </w:pPr>
    <w:sdt>
      <w:sdtPr>
        <w:rPr>
          <w:noProof/>
        </w:rPr>
        <w:id w:val="1734044562"/>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863736" o:spid="_x0000_s2053" type="#_x0000_t136" style="position:absolute;left:0;text-align:left;margin-left:0;margin-top:0;width:582.15pt;height:116.4pt;rotation:315;z-index:-251654144;mso-position-horizontal:center;mso-position-horizontal-relative:margin;mso-position-vertical:center;mso-position-vertical-relative:margin" o:allowincell="f" fillcolor="yellow" stroked="f">
              <v:fill opacity=".5"/>
              <v:textpath style="font-family:&quot;Arial&quot;;font-size:1pt" string="Uncontrolled"/>
              <w10:wrap anchorx="margin" anchory="margin"/>
            </v:shape>
          </w:pict>
        </w:r>
      </w:sdtContent>
    </w:sdt>
    <w:r w:rsidR="00E67D01">
      <w:rPr>
        <w:noProof/>
      </w:rPr>
      <w:drawing>
        <wp:anchor distT="0" distB="0" distL="114300" distR="114300" simplePos="0" relativeHeight="251660288" behindDoc="0" locked="0" layoutInCell="1" allowOverlap="1" wp14:anchorId="62032692" wp14:editId="2DEBA308">
          <wp:simplePos x="0" y="0"/>
          <wp:positionH relativeFrom="column">
            <wp:posOffset>4330065</wp:posOffset>
          </wp:positionH>
          <wp:positionV relativeFrom="paragraph">
            <wp:posOffset>-301625</wp:posOffset>
          </wp:positionV>
          <wp:extent cx="1343025" cy="429768"/>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winns.png"/>
                  <pic:cNvPicPr/>
                </pic:nvPicPr>
                <pic:blipFill>
                  <a:blip r:embed="rId1">
                    <a:extLst>
                      <a:ext uri="{28A0092B-C50C-407E-A947-70E740481C1C}">
                        <a14:useLocalDpi xmlns:a14="http://schemas.microsoft.com/office/drawing/2010/main" val="0"/>
                      </a:ext>
                    </a:extLst>
                  </a:blip>
                  <a:stretch>
                    <a:fillRect/>
                  </a:stretch>
                </pic:blipFill>
                <pic:spPr>
                  <a:xfrm>
                    <a:off x="0" y="0"/>
                    <a:ext cx="1343025" cy="4297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BD14514_"/>
      </v:shape>
    </w:pict>
  </w:numPicBullet>
  <w:abstractNum w:abstractNumId="0">
    <w:nsid w:val="00574405"/>
    <w:multiLevelType w:val="hybridMultilevel"/>
    <w:tmpl w:val="B23C419E"/>
    <w:lvl w:ilvl="0" w:tplc="46323FD8">
      <w:start w:val="1"/>
      <w:numFmt w:val="bullet"/>
      <w:lvlText w:val=""/>
      <w:lvlJc w:val="left"/>
      <w:pPr>
        <w:ind w:left="1985" w:hanging="851"/>
      </w:pPr>
      <w:rPr>
        <w:rFonts w:ascii="Wingdings" w:hAnsi="Wingdings" w:hint="default"/>
        <w:strike w:val="0"/>
        <w:dstrike w:val="0"/>
        <w:color w:val="8DC63F"/>
        <w:sz w:val="96"/>
        <w:szCs w:val="3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A493422"/>
    <w:multiLevelType w:val="hybridMultilevel"/>
    <w:tmpl w:val="FDA402C6"/>
    <w:lvl w:ilvl="0" w:tplc="A8BC9E0E">
      <w:start w:val="1"/>
      <w:numFmt w:val="bullet"/>
      <w:lvlText w:val=""/>
      <w:lvlJc w:val="left"/>
      <w:pPr>
        <w:ind w:left="1561" w:hanging="851"/>
      </w:pPr>
      <w:rPr>
        <w:rFonts w:ascii="Wingdings" w:hAnsi="Wingdings" w:hint="default"/>
        <w:strike w:val="0"/>
        <w:dstrike w:val="0"/>
        <w:color w:val="8DC63F"/>
        <w:sz w:val="96"/>
        <w:szCs w:val="96"/>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nsid w:val="0C8E5A40"/>
    <w:multiLevelType w:val="hybridMultilevel"/>
    <w:tmpl w:val="4A1A2E8C"/>
    <w:lvl w:ilvl="0" w:tplc="FD902394">
      <w:start w:val="1"/>
      <w:numFmt w:val="bullet"/>
      <w:lvlText w:val=""/>
      <w:lvlJc w:val="left"/>
      <w:pPr>
        <w:tabs>
          <w:tab w:val="num" w:pos="720"/>
        </w:tabs>
        <w:ind w:left="720" w:hanging="360"/>
      </w:pPr>
      <w:rPr>
        <w:rFonts w:ascii="Wingdings" w:hAnsi="Wingdings" w:hint="default"/>
        <w:strike w:val="0"/>
        <w:dstrike w:val="0"/>
        <w:color w:val="8DC63F"/>
        <w:sz w:val="96"/>
        <w:szCs w:val="9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6E2E57"/>
    <w:multiLevelType w:val="hybridMultilevel"/>
    <w:tmpl w:val="1AC420FA"/>
    <w:lvl w:ilvl="0" w:tplc="6952EFF0">
      <w:start w:val="1"/>
      <w:numFmt w:val="decimal"/>
      <w:lvlText w:val="%1."/>
      <w:lvlJc w:val="left"/>
      <w:pPr>
        <w:ind w:left="1701" w:hanging="850"/>
      </w:pPr>
      <w:rPr>
        <w:rFonts w:ascii="Arial" w:hAnsi="Arial" w:hint="default"/>
        <w:color w:val="8DC63F"/>
        <w:sz w:val="40"/>
        <w:szCs w:val="4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132C23A8"/>
    <w:multiLevelType w:val="hybridMultilevel"/>
    <w:tmpl w:val="F35A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990B24"/>
    <w:multiLevelType w:val="hybridMultilevel"/>
    <w:tmpl w:val="8A40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E43411"/>
    <w:multiLevelType w:val="hybridMultilevel"/>
    <w:tmpl w:val="F43AF7EE"/>
    <w:lvl w:ilvl="0" w:tplc="1BDE68B2">
      <w:numFmt w:val="bullet"/>
      <w:lvlText w:val="-"/>
      <w:lvlJc w:val="left"/>
      <w:pPr>
        <w:ind w:left="2345" w:hanging="360"/>
      </w:pPr>
      <w:rPr>
        <w:rFonts w:ascii="Helvetica Neue" w:eastAsia="Times New Roman" w:hAnsi="Helvetica Neue" w:cs="Times New Roman"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7">
    <w:nsid w:val="289A4937"/>
    <w:multiLevelType w:val="hybridMultilevel"/>
    <w:tmpl w:val="051443FA"/>
    <w:lvl w:ilvl="0" w:tplc="FD902394">
      <w:start w:val="1"/>
      <w:numFmt w:val="bullet"/>
      <w:lvlText w:val=""/>
      <w:lvlJc w:val="left"/>
      <w:pPr>
        <w:tabs>
          <w:tab w:val="num" w:pos="720"/>
        </w:tabs>
        <w:ind w:left="720" w:hanging="360"/>
      </w:pPr>
      <w:rPr>
        <w:rFonts w:ascii="Wingdings" w:hAnsi="Wingdings" w:hint="default"/>
        <w:strike w:val="0"/>
        <w:dstrike w:val="0"/>
        <w:color w:val="8DC63F"/>
        <w:sz w:val="96"/>
        <w:szCs w:val="9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C755002"/>
    <w:multiLevelType w:val="hybridMultilevel"/>
    <w:tmpl w:val="528AE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3F7AFD"/>
    <w:multiLevelType w:val="hybridMultilevel"/>
    <w:tmpl w:val="20D6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697710"/>
    <w:multiLevelType w:val="hybridMultilevel"/>
    <w:tmpl w:val="0046E15A"/>
    <w:lvl w:ilvl="0" w:tplc="8954DBB0">
      <w:start w:val="1"/>
      <w:numFmt w:val="bullet"/>
      <w:lvlText w:val=""/>
      <w:lvlJc w:val="left"/>
      <w:pPr>
        <w:ind w:left="1287" w:hanging="720"/>
      </w:pPr>
      <w:rPr>
        <w:rFonts w:ascii="Wingdings" w:hAnsi="Wingdings" w:hint="default"/>
        <w:strike w:val="0"/>
        <w:dstrike w:val="0"/>
        <w:color w:val="8DC63F"/>
        <w:sz w:val="48"/>
        <w:szCs w:val="3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AFF1368"/>
    <w:multiLevelType w:val="hybridMultilevel"/>
    <w:tmpl w:val="538A51F6"/>
    <w:lvl w:ilvl="0" w:tplc="08090001">
      <w:start w:val="1"/>
      <w:numFmt w:val="bullet"/>
      <w:lvlText w:val=""/>
      <w:lvlJc w:val="left"/>
      <w:pPr>
        <w:ind w:left="720" w:hanging="360"/>
      </w:pPr>
      <w:rPr>
        <w:rFonts w:ascii="Symbol" w:hAnsi="Symbol" w:hint="default"/>
        <w:strike w:val="0"/>
        <w:dstrike w:val="0"/>
        <w:color w:val="8DC63F"/>
        <w:sz w:val="96"/>
        <w:szCs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A72B93"/>
    <w:multiLevelType w:val="hybridMultilevel"/>
    <w:tmpl w:val="E3745E26"/>
    <w:lvl w:ilvl="0" w:tplc="59BCFB3C">
      <w:start w:val="1"/>
      <w:numFmt w:val="bullet"/>
      <w:lvlText w:val=""/>
      <w:lvlJc w:val="left"/>
      <w:pPr>
        <w:ind w:left="1418" w:hanging="567"/>
      </w:pPr>
      <w:rPr>
        <w:rFonts w:ascii="Wingdings" w:hAnsi="Wingdings" w:hint="default"/>
        <w:strike w:val="0"/>
        <w:dstrike w:val="0"/>
        <w:color w:val="8DC63F"/>
        <w:sz w:val="96"/>
        <w:szCs w:val="3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nsid w:val="3BB6000C"/>
    <w:multiLevelType w:val="hybridMultilevel"/>
    <w:tmpl w:val="C2E455FC"/>
    <w:lvl w:ilvl="0" w:tplc="B576F2FE">
      <w:start w:val="1"/>
      <w:numFmt w:val="bullet"/>
      <w:lvlText w:val=""/>
      <w:lvlJc w:val="left"/>
      <w:pPr>
        <w:ind w:left="1287" w:hanging="360"/>
      </w:pPr>
      <w:rPr>
        <w:rFonts w:ascii="Wingdings" w:hAnsi="Wingdings" w:hint="default"/>
        <w:strike w:val="0"/>
        <w:dstrike w:val="0"/>
        <w:color w:val="8DC63F"/>
        <w:sz w:val="48"/>
        <w:szCs w:val="3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E1C6BBF"/>
    <w:multiLevelType w:val="hybridMultilevel"/>
    <w:tmpl w:val="EBA82B42"/>
    <w:lvl w:ilvl="0" w:tplc="6DBC58C4">
      <w:numFmt w:val="bullet"/>
      <w:lvlText w:val="-"/>
      <w:lvlJc w:val="left"/>
      <w:pPr>
        <w:ind w:left="2345" w:hanging="360"/>
      </w:pPr>
      <w:rPr>
        <w:rFonts w:ascii="Arial" w:eastAsia="Times New Roman" w:hAnsi="Arial" w:cs="Aria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5">
    <w:nsid w:val="52264572"/>
    <w:multiLevelType w:val="hybridMultilevel"/>
    <w:tmpl w:val="99CA8B02"/>
    <w:lvl w:ilvl="0" w:tplc="08090001">
      <w:start w:val="1"/>
      <w:numFmt w:val="bullet"/>
      <w:lvlText w:val=""/>
      <w:lvlJc w:val="left"/>
      <w:pPr>
        <w:ind w:left="720" w:hanging="360"/>
      </w:pPr>
      <w:rPr>
        <w:rFonts w:ascii="Symbol" w:hAnsi="Symbol" w:hint="default"/>
        <w:strike w:val="0"/>
        <w:dstrike w:val="0"/>
        <w:color w:val="8DC63F"/>
        <w:sz w:val="96"/>
        <w:szCs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F92C02"/>
    <w:multiLevelType w:val="hybridMultilevel"/>
    <w:tmpl w:val="2D1C19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60CA61D5"/>
    <w:multiLevelType w:val="multilevel"/>
    <w:tmpl w:val="EF4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5F4456"/>
    <w:multiLevelType w:val="hybridMultilevel"/>
    <w:tmpl w:val="7B90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E14463"/>
    <w:multiLevelType w:val="hybridMultilevel"/>
    <w:tmpl w:val="AED8283A"/>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73D864BC"/>
    <w:multiLevelType w:val="hybridMultilevel"/>
    <w:tmpl w:val="26CE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B06956"/>
    <w:multiLevelType w:val="hybridMultilevel"/>
    <w:tmpl w:val="D19609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9D35FE7"/>
    <w:multiLevelType w:val="hybridMultilevel"/>
    <w:tmpl w:val="D75A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C952E8"/>
    <w:multiLevelType w:val="hybridMultilevel"/>
    <w:tmpl w:val="B19AF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19"/>
  </w:num>
  <w:num w:numId="4">
    <w:abstractNumId w:val="13"/>
  </w:num>
  <w:num w:numId="5">
    <w:abstractNumId w:val="10"/>
  </w:num>
  <w:num w:numId="6">
    <w:abstractNumId w:val="12"/>
  </w:num>
  <w:num w:numId="7">
    <w:abstractNumId w:val="1"/>
  </w:num>
  <w:num w:numId="8">
    <w:abstractNumId w:val="0"/>
  </w:num>
  <w:num w:numId="9">
    <w:abstractNumId w:val="6"/>
  </w:num>
  <w:num w:numId="10">
    <w:abstractNumId w:val="14"/>
  </w:num>
  <w:num w:numId="11">
    <w:abstractNumId w:val="3"/>
  </w:num>
  <w:num w:numId="12">
    <w:abstractNumId w:val="15"/>
  </w:num>
  <w:num w:numId="13">
    <w:abstractNumId w:val="9"/>
  </w:num>
  <w:num w:numId="14">
    <w:abstractNumId w:val="21"/>
  </w:num>
  <w:num w:numId="15">
    <w:abstractNumId w:val="23"/>
  </w:num>
  <w:num w:numId="16">
    <w:abstractNumId w:val="8"/>
  </w:num>
  <w:num w:numId="17">
    <w:abstractNumId w:val="22"/>
  </w:num>
  <w:num w:numId="18">
    <w:abstractNumId w:val="5"/>
  </w:num>
  <w:num w:numId="19">
    <w:abstractNumId w:val="20"/>
  </w:num>
  <w:num w:numId="20">
    <w:abstractNumId w:val="18"/>
  </w:num>
  <w:num w:numId="21">
    <w:abstractNumId w:val="4"/>
  </w:num>
  <w:num w:numId="22">
    <w:abstractNumId w:val="7"/>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9C"/>
    <w:rsid w:val="00003441"/>
    <w:rsid w:val="00014F14"/>
    <w:rsid w:val="000251C1"/>
    <w:rsid w:val="00037D5A"/>
    <w:rsid w:val="00060B7B"/>
    <w:rsid w:val="000A4793"/>
    <w:rsid w:val="000A55B2"/>
    <w:rsid w:val="000F1ED9"/>
    <w:rsid w:val="001065BA"/>
    <w:rsid w:val="0010783F"/>
    <w:rsid w:val="001371BC"/>
    <w:rsid w:val="001F28A3"/>
    <w:rsid w:val="0022094D"/>
    <w:rsid w:val="00225360"/>
    <w:rsid w:val="00260E92"/>
    <w:rsid w:val="00277A69"/>
    <w:rsid w:val="00284733"/>
    <w:rsid w:val="00296115"/>
    <w:rsid w:val="00297D74"/>
    <w:rsid w:val="002B59B8"/>
    <w:rsid w:val="002B7687"/>
    <w:rsid w:val="002C0570"/>
    <w:rsid w:val="002F3671"/>
    <w:rsid w:val="00310F31"/>
    <w:rsid w:val="00317A66"/>
    <w:rsid w:val="0032429D"/>
    <w:rsid w:val="003300E7"/>
    <w:rsid w:val="00331E89"/>
    <w:rsid w:val="0034625B"/>
    <w:rsid w:val="00350813"/>
    <w:rsid w:val="0035407E"/>
    <w:rsid w:val="0036686E"/>
    <w:rsid w:val="00366ACD"/>
    <w:rsid w:val="00372BC8"/>
    <w:rsid w:val="003A2E75"/>
    <w:rsid w:val="003A3614"/>
    <w:rsid w:val="003A5F2E"/>
    <w:rsid w:val="003C60BD"/>
    <w:rsid w:val="003D1E43"/>
    <w:rsid w:val="003D31F5"/>
    <w:rsid w:val="003D4948"/>
    <w:rsid w:val="004056C6"/>
    <w:rsid w:val="00413364"/>
    <w:rsid w:val="004263EC"/>
    <w:rsid w:val="00467689"/>
    <w:rsid w:val="00467B9E"/>
    <w:rsid w:val="0049178E"/>
    <w:rsid w:val="00496C06"/>
    <w:rsid w:val="0049724A"/>
    <w:rsid w:val="004A032E"/>
    <w:rsid w:val="004D0794"/>
    <w:rsid w:val="004E3728"/>
    <w:rsid w:val="00523177"/>
    <w:rsid w:val="00526BB5"/>
    <w:rsid w:val="00550DC8"/>
    <w:rsid w:val="005542C1"/>
    <w:rsid w:val="005615A8"/>
    <w:rsid w:val="0056581B"/>
    <w:rsid w:val="00572F60"/>
    <w:rsid w:val="005B389F"/>
    <w:rsid w:val="005E626D"/>
    <w:rsid w:val="005F0258"/>
    <w:rsid w:val="005F4E58"/>
    <w:rsid w:val="0060021D"/>
    <w:rsid w:val="0060193E"/>
    <w:rsid w:val="006725A1"/>
    <w:rsid w:val="00680C31"/>
    <w:rsid w:val="006B0DB1"/>
    <w:rsid w:val="006B0E44"/>
    <w:rsid w:val="006D2729"/>
    <w:rsid w:val="006E73A9"/>
    <w:rsid w:val="00705D3F"/>
    <w:rsid w:val="00792CDB"/>
    <w:rsid w:val="00796773"/>
    <w:rsid w:val="007A13A7"/>
    <w:rsid w:val="007B4F4B"/>
    <w:rsid w:val="007C4EC2"/>
    <w:rsid w:val="007C6208"/>
    <w:rsid w:val="007E08DD"/>
    <w:rsid w:val="007E6853"/>
    <w:rsid w:val="00813828"/>
    <w:rsid w:val="0083672D"/>
    <w:rsid w:val="00857EF0"/>
    <w:rsid w:val="008761AA"/>
    <w:rsid w:val="00885B07"/>
    <w:rsid w:val="00895312"/>
    <w:rsid w:val="008F4AD2"/>
    <w:rsid w:val="00930887"/>
    <w:rsid w:val="0093091C"/>
    <w:rsid w:val="009421B6"/>
    <w:rsid w:val="00946871"/>
    <w:rsid w:val="00947F7D"/>
    <w:rsid w:val="00993AA0"/>
    <w:rsid w:val="009952F4"/>
    <w:rsid w:val="009B5BDD"/>
    <w:rsid w:val="009B71E3"/>
    <w:rsid w:val="009C6477"/>
    <w:rsid w:val="009D6B19"/>
    <w:rsid w:val="009E0C23"/>
    <w:rsid w:val="009F6F11"/>
    <w:rsid w:val="00A106B6"/>
    <w:rsid w:val="00A2221F"/>
    <w:rsid w:val="00A2587C"/>
    <w:rsid w:val="00A327FB"/>
    <w:rsid w:val="00A7576B"/>
    <w:rsid w:val="00A76AFB"/>
    <w:rsid w:val="00A83F35"/>
    <w:rsid w:val="00A950C2"/>
    <w:rsid w:val="00AA1C0A"/>
    <w:rsid w:val="00AC1675"/>
    <w:rsid w:val="00B02BF0"/>
    <w:rsid w:val="00B06541"/>
    <w:rsid w:val="00B24787"/>
    <w:rsid w:val="00B32A3D"/>
    <w:rsid w:val="00B56D1B"/>
    <w:rsid w:val="00B6148E"/>
    <w:rsid w:val="00B622B7"/>
    <w:rsid w:val="00BB56B4"/>
    <w:rsid w:val="00C06C27"/>
    <w:rsid w:val="00C10EF6"/>
    <w:rsid w:val="00C124C8"/>
    <w:rsid w:val="00C30C59"/>
    <w:rsid w:val="00C33C26"/>
    <w:rsid w:val="00C351A0"/>
    <w:rsid w:val="00C55B22"/>
    <w:rsid w:val="00C73F1D"/>
    <w:rsid w:val="00C77297"/>
    <w:rsid w:val="00CA0D9D"/>
    <w:rsid w:val="00CA38F9"/>
    <w:rsid w:val="00CC6191"/>
    <w:rsid w:val="00CE3C07"/>
    <w:rsid w:val="00D44E9C"/>
    <w:rsid w:val="00D62174"/>
    <w:rsid w:val="00D66B25"/>
    <w:rsid w:val="00DA535D"/>
    <w:rsid w:val="00DB040B"/>
    <w:rsid w:val="00DE1D0D"/>
    <w:rsid w:val="00E007C0"/>
    <w:rsid w:val="00E00C39"/>
    <w:rsid w:val="00E14A94"/>
    <w:rsid w:val="00E17756"/>
    <w:rsid w:val="00E234E9"/>
    <w:rsid w:val="00E60999"/>
    <w:rsid w:val="00E67D01"/>
    <w:rsid w:val="00E71F1E"/>
    <w:rsid w:val="00E73010"/>
    <w:rsid w:val="00E831D8"/>
    <w:rsid w:val="00E924B0"/>
    <w:rsid w:val="00EA38D1"/>
    <w:rsid w:val="00EA7D70"/>
    <w:rsid w:val="00EB0EC9"/>
    <w:rsid w:val="00EE735A"/>
    <w:rsid w:val="00F00C12"/>
    <w:rsid w:val="00F026E6"/>
    <w:rsid w:val="00F16687"/>
    <w:rsid w:val="00F2211C"/>
    <w:rsid w:val="00F7450B"/>
    <w:rsid w:val="00F954C0"/>
    <w:rsid w:val="00FD0450"/>
    <w:rsid w:val="00FE1592"/>
    <w:rsid w:val="00FE22E9"/>
    <w:rsid w:val="00FE2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F2E"/>
    <w:pPr>
      <w:spacing w:line="240" w:lineRule="auto"/>
      <w:jc w:val="both"/>
    </w:pPr>
    <w:rPr>
      <w:rFonts w:ascii="Helvetica Neue" w:hAnsi="Helvetica Neue"/>
      <w:b/>
      <w:sz w:val="24"/>
    </w:rPr>
  </w:style>
  <w:style w:type="paragraph" w:styleId="Heading1">
    <w:name w:val="heading 1"/>
    <w:basedOn w:val="NormalWeb"/>
    <w:next w:val="Normal"/>
    <w:link w:val="Heading1Char"/>
    <w:uiPriority w:val="9"/>
    <w:qFormat/>
    <w:rsid w:val="00EE735A"/>
    <w:pPr>
      <w:keepNext/>
      <w:spacing w:before="0" w:beforeAutospacing="0" w:after="200" w:afterAutospacing="0"/>
      <w:ind w:right="567"/>
      <w:outlineLvl w:val="0"/>
    </w:pPr>
    <w:rPr>
      <w:rFonts w:ascii="Arial" w:hAnsi="Arial" w:cs="Arial"/>
      <w:color w:val="8DC63F"/>
      <w:sz w:val="44"/>
      <w:szCs w:val="44"/>
    </w:rPr>
  </w:style>
  <w:style w:type="paragraph" w:styleId="Heading2">
    <w:name w:val="heading 2"/>
    <w:basedOn w:val="NormalWeb"/>
    <w:next w:val="Normal"/>
    <w:link w:val="Heading2Char"/>
    <w:uiPriority w:val="9"/>
    <w:unhideWhenUsed/>
    <w:qFormat/>
    <w:rsid w:val="00EE735A"/>
    <w:pPr>
      <w:keepNext/>
      <w:spacing w:before="0" w:beforeAutospacing="0" w:after="200" w:afterAutospacing="0"/>
      <w:ind w:right="567"/>
      <w:outlineLvl w:val="1"/>
    </w:pPr>
    <w:rPr>
      <w:rFonts w:ascii="Arial" w:hAnsi="Arial" w:cs="Arial"/>
      <w:color w:val="8DC63F"/>
      <w:sz w:val="28"/>
      <w:szCs w:val="28"/>
    </w:rPr>
  </w:style>
  <w:style w:type="paragraph" w:styleId="Heading3">
    <w:name w:val="heading 3"/>
    <w:basedOn w:val="Normal"/>
    <w:next w:val="Normal"/>
    <w:link w:val="Heading3Char"/>
    <w:uiPriority w:val="9"/>
    <w:semiHidden/>
    <w:unhideWhenUsed/>
    <w:qFormat/>
    <w:rsid w:val="003A5F2E"/>
    <w:pPr>
      <w:keepNext/>
      <w:keepLines/>
      <w:spacing w:before="200" w:after="0"/>
      <w:outlineLvl w:val="2"/>
    </w:pPr>
    <w:rPr>
      <w:rFonts w:asciiTheme="majorHAnsi" w:eastAsiaTheme="majorEastAsia" w:hAnsiTheme="majorHAnsi" w:cstheme="majorBidi"/>
      <w:b w:val="0"/>
      <w:bCs/>
      <w:color w:val="4F81BD" w:themeColor="accent1"/>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44"/>
    <w:pPr>
      <w:tabs>
        <w:tab w:val="center" w:pos="4513"/>
        <w:tab w:val="right" w:pos="9026"/>
      </w:tabs>
      <w:spacing w:after="0"/>
    </w:pPr>
  </w:style>
  <w:style w:type="character" w:customStyle="1" w:styleId="HeaderChar">
    <w:name w:val="Header Char"/>
    <w:basedOn w:val="DefaultParagraphFont"/>
    <w:link w:val="Header"/>
    <w:uiPriority w:val="99"/>
    <w:rsid w:val="006B0E44"/>
  </w:style>
  <w:style w:type="paragraph" w:styleId="Footer">
    <w:name w:val="footer"/>
    <w:basedOn w:val="Normal"/>
    <w:link w:val="FooterChar"/>
    <w:uiPriority w:val="99"/>
    <w:unhideWhenUsed/>
    <w:rsid w:val="006B0E44"/>
    <w:pPr>
      <w:tabs>
        <w:tab w:val="center" w:pos="4513"/>
        <w:tab w:val="right" w:pos="9026"/>
      </w:tabs>
      <w:spacing w:after="0"/>
    </w:pPr>
  </w:style>
  <w:style w:type="character" w:customStyle="1" w:styleId="FooterChar">
    <w:name w:val="Footer Char"/>
    <w:basedOn w:val="DefaultParagraphFont"/>
    <w:link w:val="Footer"/>
    <w:uiPriority w:val="99"/>
    <w:rsid w:val="006B0E44"/>
  </w:style>
  <w:style w:type="paragraph" w:styleId="BalloonText">
    <w:name w:val="Balloon Text"/>
    <w:basedOn w:val="Normal"/>
    <w:link w:val="BalloonTextChar"/>
    <w:uiPriority w:val="99"/>
    <w:semiHidden/>
    <w:unhideWhenUsed/>
    <w:rsid w:val="006B0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44"/>
    <w:rPr>
      <w:rFonts w:ascii="Tahoma" w:hAnsi="Tahoma" w:cs="Tahoma"/>
      <w:sz w:val="16"/>
      <w:szCs w:val="16"/>
    </w:rPr>
  </w:style>
  <w:style w:type="paragraph" w:styleId="NormalWeb">
    <w:name w:val="Normal (Web)"/>
    <w:basedOn w:val="Normal"/>
    <w:uiPriority w:val="99"/>
    <w:unhideWhenUsed/>
    <w:rsid w:val="00550DC8"/>
    <w:pPr>
      <w:spacing w:before="100" w:beforeAutospacing="1" w:after="100" w:afterAutospacing="1"/>
    </w:pPr>
    <w:rPr>
      <w:rFonts w:ascii="Times New Roman" w:eastAsia="Times New Roman" w:hAnsi="Times New Roman" w:cs="Times New Roman"/>
      <w:szCs w:val="24"/>
    </w:rPr>
  </w:style>
  <w:style w:type="paragraph" w:customStyle="1" w:styleId="3CBD5A742C28424DA5172AD252E32316">
    <w:name w:val="3CBD5A742C28424DA5172AD252E32316"/>
    <w:rsid w:val="004D0794"/>
    <w:rPr>
      <w:lang w:val="en-US" w:eastAsia="ja-JP"/>
    </w:rPr>
  </w:style>
  <w:style w:type="paragraph" w:styleId="NoSpacing">
    <w:name w:val="No Spacing"/>
    <w:link w:val="NoSpacingChar"/>
    <w:uiPriority w:val="1"/>
    <w:qFormat/>
    <w:rsid w:val="00DA535D"/>
    <w:pPr>
      <w:spacing w:after="0" w:line="240" w:lineRule="auto"/>
    </w:pPr>
    <w:rPr>
      <w:lang w:val="en-US" w:eastAsia="ja-JP"/>
    </w:rPr>
  </w:style>
  <w:style w:type="character" w:customStyle="1" w:styleId="NoSpacingChar">
    <w:name w:val="No Spacing Char"/>
    <w:basedOn w:val="DefaultParagraphFont"/>
    <w:link w:val="NoSpacing"/>
    <w:uiPriority w:val="1"/>
    <w:rsid w:val="00DA535D"/>
    <w:rPr>
      <w:lang w:val="en-US" w:eastAsia="ja-JP"/>
    </w:rPr>
  </w:style>
  <w:style w:type="character" w:styleId="Hyperlink">
    <w:name w:val="Hyperlink"/>
    <w:basedOn w:val="DefaultParagraphFont"/>
    <w:uiPriority w:val="99"/>
    <w:unhideWhenUsed/>
    <w:rsid w:val="002B59B8"/>
    <w:rPr>
      <w:color w:val="0000FF" w:themeColor="hyperlink"/>
      <w:u w:val="single"/>
    </w:rPr>
  </w:style>
  <w:style w:type="character" w:customStyle="1" w:styleId="Heading1Char">
    <w:name w:val="Heading 1 Char"/>
    <w:basedOn w:val="DefaultParagraphFont"/>
    <w:link w:val="Heading1"/>
    <w:uiPriority w:val="9"/>
    <w:rsid w:val="00EE735A"/>
    <w:rPr>
      <w:rFonts w:ascii="Arial" w:eastAsia="Times New Roman" w:hAnsi="Arial" w:cs="Arial"/>
      <w:b/>
      <w:color w:val="8DC63F"/>
      <w:sz w:val="44"/>
      <w:szCs w:val="44"/>
    </w:rPr>
  </w:style>
  <w:style w:type="character" w:customStyle="1" w:styleId="Heading2Char">
    <w:name w:val="Heading 2 Char"/>
    <w:basedOn w:val="DefaultParagraphFont"/>
    <w:link w:val="Heading2"/>
    <w:uiPriority w:val="9"/>
    <w:rsid w:val="00EE735A"/>
    <w:rPr>
      <w:rFonts w:ascii="Arial" w:eastAsia="Times New Roman" w:hAnsi="Arial" w:cs="Arial"/>
      <w:b/>
      <w:color w:val="8DC63F"/>
      <w:sz w:val="28"/>
      <w:szCs w:val="28"/>
    </w:rPr>
  </w:style>
  <w:style w:type="paragraph" w:styleId="Title">
    <w:name w:val="Title"/>
    <w:basedOn w:val="Normal"/>
    <w:next w:val="Normal"/>
    <w:link w:val="TitleChar"/>
    <w:uiPriority w:val="10"/>
    <w:qFormat/>
    <w:rsid w:val="00E007C0"/>
    <w:pPr>
      <w:pBdr>
        <w:bottom w:val="single" w:sz="18" w:space="18" w:color="92D050"/>
      </w:pBdr>
    </w:pPr>
    <w:rPr>
      <w:rFonts w:ascii="Arial" w:hAnsi="Arial" w:cs="Arial"/>
      <w:color w:val="808080" w:themeColor="background1" w:themeShade="80"/>
      <w:sz w:val="72"/>
      <w:szCs w:val="72"/>
    </w:rPr>
  </w:style>
  <w:style w:type="character" w:customStyle="1" w:styleId="TitleChar">
    <w:name w:val="Title Char"/>
    <w:basedOn w:val="DefaultParagraphFont"/>
    <w:link w:val="Title"/>
    <w:uiPriority w:val="10"/>
    <w:rsid w:val="00E007C0"/>
    <w:rPr>
      <w:rFonts w:ascii="Arial" w:hAnsi="Arial" w:cs="Arial"/>
      <w:color w:val="808080" w:themeColor="background1" w:themeShade="80"/>
      <w:sz w:val="72"/>
      <w:szCs w:val="72"/>
    </w:rPr>
  </w:style>
  <w:style w:type="table" w:styleId="TableGrid">
    <w:name w:val="Table Grid"/>
    <w:basedOn w:val="TableNormal"/>
    <w:uiPriority w:val="59"/>
    <w:rsid w:val="00D4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A5F2E"/>
    <w:rPr>
      <w:rFonts w:asciiTheme="majorHAnsi" w:eastAsiaTheme="majorEastAsia" w:hAnsiTheme="majorHAnsi" w:cstheme="majorBidi"/>
      <w:b/>
      <w:bCs/>
      <w:color w:val="4F81BD" w:themeColor="accent1"/>
      <w:sz w:val="26"/>
      <w:lang w:eastAsia="en-US"/>
    </w:rPr>
  </w:style>
  <w:style w:type="paragraph" w:styleId="BodyText">
    <w:name w:val="Body Text"/>
    <w:basedOn w:val="Normal"/>
    <w:link w:val="BodyTextChar"/>
    <w:uiPriority w:val="99"/>
    <w:unhideWhenUsed/>
    <w:rsid w:val="003A5F2E"/>
    <w:pPr>
      <w:spacing w:after="120"/>
    </w:pPr>
    <w:rPr>
      <w:rFonts w:eastAsia="Calibri" w:cs="Times New Roman"/>
      <w:sz w:val="26"/>
      <w:lang w:eastAsia="en-US"/>
    </w:rPr>
  </w:style>
  <w:style w:type="character" w:customStyle="1" w:styleId="BodyTextChar">
    <w:name w:val="Body Text Char"/>
    <w:basedOn w:val="DefaultParagraphFont"/>
    <w:link w:val="BodyText"/>
    <w:uiPriority w:val="99"/>
    <w:rsid w:val="003A5F2E"/>
    <w:rPr>
      <w:rFonts w:ascii="Helvetica Neue" w:eastAsia="Calibri" w:hAnsi="Helvetica Neue" w:cs="Times New Roman"/>
      <w:sz w:val="26"/>
      <w:lang w:eastAsia="en-US"/>
    </w:rPr>
  </w:style>
  <w:style w:type="character" w:styleId="IntenseEmphasis">
    <w:name w:val="Intense Emphasis"/>
    <w:uiPriority w:val="21"/>
    <w:qFormat/>
    <w:rsid w:val="003A5F2E"/>
    <w:rPr>
      <w:b/>
      <w:bCs/>
      <w:i/>
      <w:iCs/>
      <w:color w:val="4F81BD"/>
    </w:rPr>
  </w:style>
  <w:style w:type="paragraph" w:styleId="ListParagraph">
    <w:name w:val="List Paragraph"/>
    <w:basedOn w:val="Normal"/>
    <w:uiPriority w:val="34"/>
    <w:qFormat/>
    <w:rsid w:val="003A5F2E"/>
    <w:pPr>
      <w:ind w:left="720"/>
      <w:contextualSpacing/>
    </w:pPr>
    <w:rPr>
      <w:rFonts w:eastAsia="Calibri" w:cs="Times New Roman"/>
      <w:sz w:val="26"/>
      <w:lang w:eastAsia="en-US"/>
    </w:rPr>
  </w:style>
  <w:style w:type="character" w:styleId="FollowedHyperlink">
    <w:name w:val="FollowedHyperlink"/>
    <w:basedOn w:val="DefaultParagraphFont"/>
    <w:uiPriority w:val="99"/>
    <w:semiHidden/>
    <w:unhideWhenUsed/>
    <w:rsid w:val="00EB0EC9"/>
    <w:rPr>
      <w:color w:val="800080" w:themeColor="followedHyperlink"/>
      <w:u w:val="single"/>
    </w:rPr>
  </w:style>
  <w:style w:type="character" w:styleId="CommentReference">
    <w:name w:val="annotation reference"/>
    <w:basedOn w:val="DefaultParagraphFont"/>
    <w:uiPriority w:val="99"/>
    <w:semiHidden/>
    <w:unhideWhenUsed/>
    <w:rsid w:val="00A2587C"/>
    <w:rPr>
      <w:sz w:val="16"/>
      <w:szCs w:val="16"/>
    </w:rPr>
  </w:style>
  <w:style w:type="paragraph" w:styleId="CommentText">
    <w:name w:val="annotation text"/>
    <w:basedOn w:val="Normal"/>
    <w:link w:val="CommentTextChar"/>
    <w:uiPriority w:val="99"/>
    <w:semiHidden/>
    <w:unhideWhenUsed/>
    <w:rsid w:val="00A2587C"/>
    <w:rPr>
      <w:sz w:val="20"/>
      <w:szCs w:val="20"/>
    </w:rPr>
  </w:style>
  <w:style w:type="character" w:customStyle="1" w:styleId="CommentTextChar">
    <w:name w:val="Comment Text Char"/>
    <w:basedOn w:val="DefaultParagraphFont"/>
    <w:link w:val="CommentText"/>
    <w:uiPriority w:val="99"/>
    <w:semiHidden/>
    <w:rsid w:val="00A2587C"/>
    <w:rPr>
      <w:rFonts w:ascii="Helvetica Neue" w:hAnsi="Helvetica Neue"/>
      <w:b/>
      <w:sz w:val="20"/>
      <w:szCs w:val="20"/>
    </w:rPr>
  </w:style>
  <w:style w:type="paragraph" w:styleId="CommentSubject">
    <w:name w:val="annotation subject"/>
    <w:basedOn w:val="CommentText"/>
    <w:next w:val="CommentText"/>
    <w:link w:val="CommentSubjectChar"/>
    <w:uiPriority w:val="99"/>
    <w:semiHidden/>
    <w:unhideWhenUsed/>
    <w:rsid w:val="00A2587C"/>
    <w:rPr>
      <w:bCs/>
    </w:rPr>
  </w:style>
  <w:style w:type="character" w:customStyle="1" w:styleId="CommentSubjectChar">
    <w:name w:val="Comment Subject Char"/>
    <w:basedOn w:val="CommentTextChar"/>
    <w:link w:val="CommentSubject"/>
    <w:uiPriority w:val="99"/>
    <w:semiHidden/>
    <w:rsid w:val="00A2587C"/>
    <w:rPr>
      <w:rFonts w:ascii="Helvetica Neue" w:hAnsi="Helvetica Neue"/>
      <w:b/>
      <w:bCs/>
      <w:sz w:val="20"/>
      <w:szCs w:val="20"/>
    </w:rPr>
  </w:style>
  <w:style w:type="character" w:customStyle="1" w:styleId="UnresolvedMention">
    <w:name w:val="Unresolved Mention"/>
    <w:basedOn w:val="DefaultParagraphFont"/>
    <w:uiPriority w:val="99"/>
    <w:semiHidden/>
    <w:unhideWhenUsed/>
    <w:rsid w:val="0035407E"/>
    <w:rPr>
      <w:color w:val="808080"/>
      <w:shd w:val="clear" w:color="auto" w:fill="E6E6E6"/>
    </w:rPr>
  </w:style>
  <w:style w:type="paragraph" w:styleId="TOCHeading">
    <w:name w:val="TOC Heading"/>
    <w:basedOn w:val="Heading1"/>
    <w:next w:val="Normal"/>
    <w:uiPriority w:val="39"/>
    <w:unhideWhenUsed/>
    <w:qFormat/>
    <w:rsid w:val="00372BC8"/>
    <w:pPr>
      <w:keepLines/>
      <w:spacing w:before="240" w:after="0" w:line="259" w:lineRule="auto"/>
      <w:ind w:right="0"/>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372BC8"/>
    <w:pPr>
      <w:spacing w:after="100"/>
    </w:pPr>
  </w:style>
  <w:style w:type="paragraph" w:styleId="TOC2">
    <w:name w:val="toc 2"/>
    <w:basedOn w:val="Normal"/>
    <w:next w:val="Normal"/>
    <w:autoRedefine/>
    <w:uiPriority w:val="39"/>
    <w:unhideWhenUsed/>
    <w:rsid w:val="00372BC8"/>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F2E"/>
    <w:pPr>
      <w:spacing w:line="240" w:lineRule="auto"/>
      <w:jc w:val="both"/>
    </w:pPr>
    <w:rPr>
      <w:rFonts w:ascii="Helvetica Neue" w:hAnsi="Helvetica Neue"/>
      <w:b/>
      <w:sz w:val="24"/>
    </w:rPr>
  </w:style>
  <w:style w:type="paragraph" w:styleId="Heading1">
    <w:name w:val="heading 1"/>
    <w:basedOn w:val="NormalWeb"/>
    <w:next w:val="Normal"/>
    <w:link w:val="Heading1Char"/>
    <w:uiPriority w:val="9"/>
    <w:qFormat/>
    <w:rsid w:val="00EE735A"/>
    <w:pPr>
      <w:keepNext/>
      <w:spacing w:before="0" w:beforeAutospacing="0" w:after="200" w:afterAutospacing="0"/>
      <w:ind w:right="567"/>
      <w:outlineLvl w:val="0"/>
    </w:pPr>
    <w:rPr>
      <w:rFonts w:ascii="Arial" w:hAnsi="Arial" w:cs="Arial"/>
      <w:color w:val="8DC63F"/>
      <w:sz w:val="44"/>
      <w:szCs w:val="44"/>
    </w:rPr>
  </w:style>
  <w:style w:type="paragraph" w:styleId="Heading2">
    <w:name w:val="heading 2"/>
    <w:basedOn w:val="NormalWeb"/>
    <w:next w:val="Normal"/>
    <w:link w:val="Heading2Char"/>
    <w:uiPriority w:val="9"/>
    <w:unhideWhenUsed/>
    <w:qFormat/>
    <w:rsid w:val="00EE735A"/>
    <w:pPr>
      <w:keepNext/>
      <w:spacing w:before="0" w:beforeAutospacing="0" w:after="200" w:afterAutospacing="0"/>
      <w:ind w:right="567"/>
      <w:outlineLvl w:val="1"/>
    </w:pPr>
    <w:rPr>
      <w:rFonts w:ascii="Arial" w:hAnsi="Arial" w:cs="Arial"/>
      <w:color w:val="8DC63F"/>
      <w:sz w:val="28"/>
      <w:szCs w:val="28"/>
    </w:rPr>
  </w:style>
  <w:style w:type="paragraph" w:styleId="Heading3">
    <w:name w:val="heading 3"/>
    <w:basedOn w:val="Normal"/>
    <w:next w:val="Normal"/>
    <w:link w:val="Heading3Char"/>
    <w:uiPriority w:val="9"/>
    <w:semiHidden/>
    <w:unhideWhenUsed/>
    <w:qFormat/>
    <w:rsid w:val="003A5F2E"/>
    <w:pPr>
      <w:keepNext/>
      <w:keepLines/>
      <w:spacing w:before="200" w:after="0"/>
      <w:outlineLvl w:val="2"/>
    </w:pPr>
    <w:rPr>
      <w:rFonts w:asciiTheme="majorHAnsi" w:eastAsiaTheme="majorEastAsia" w:hAnsiTheme="majorHAnsi" w:cstheme="majorBidi"/>
      <w:b w:val="0"/>
      <w:bCs/>
      <w:color w:val="4F81BD" w:themeColor="accent1"/>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44"/>
    <w:pPr>
      <w:tabs>
        <w:tab w:val="center" w:pos="4513"/>
        <w:tab w:val="right" w:pos="9026"/>
      </w:tabs>
      <w:spacing w:after="0"/>
    </w:pPr>
  </w:style>
  <w:style w:type="character" w:customStyle="1" w:styleId="HeaderChar">
    <w:name w:val="Header Char"/>
    <w:basedOn w:val="DefaultParagraphFont"/>
    <w:link w:val="Header"/>
    <w:uiPriority w:val="99"/>
    <w:rsid w:val="006B0E44"/>
  </w:style>
  <w:style w:type="paragraph" w:styleId="Footer">
    <w:name w:val="footer"/>
    <w:basedOn w:val="Normal"/>
    <w:link w:val="FooterChar"/>
    <w:uiPriority w:val="99"/>
    <w:unhideWhenUsed/>
    <w:rsid w:val="006B0E44"/>
    <w:pPr>
      <w:tabs>
        <w:tab w:val="center" w:pos="4513"/>
        <w:tab w:val="right" w:pos="9026"/>
      </w:tabs>
      <w:spacing w:after="0"/>
    </w:pPr>
  </w:style>
  <w:style w:type="character" w:customStyle="1" w:styleId="FooterChar">
    <w:name w:val="Footer Char"/>
    <w:basedOn w:val="DefaultParagraphFont"/>
    <w:link w:val="Footer"/>
    <w:uiPriority w:val="99"/>
    <w:rsid w:val="006B0E44"/>
  </w:style>
  <w:style w:type="paragraph" w:styleId="BalloonText">
    <w:name w:val="Balloon Text"/>
    <w:basedOn w:val="Normal"/>
    <w:link w:val="BalloonTextChar"/>
    <w:uiPriority w:val="99"/>
    <w:semiHidden/>
    <w:unhideWhenUsed/>
    <w:rsid w:val="006B0E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44"/>
    <w:rPr>
      <w:rFonts w:ascii="Tahoma" w:hAnsi="Tahoma" w:cs="Tahoma"/>
      <w:sz w:val="16"/>
      <w:szCs w:val="16"/>
    </w:rPr>
  </w:style>
  <w:style w:type="paragraph" w:styleId="NormalWeb">
    <w:name w:val="Normal (Web)"/>
    <w:basedOn w:val="Normal"/>
    <w:uiPriority w:val="99"/>
    <w:unhideWhenUsed/>
    <w:rsid w:val="00550DC8"/>
    <w:pPr>
      <w:spacing w:before="100" w:beforeAutospacing="1" w:after="100" w:afterAutospacing="1"/>
    </w:pPr>
    <w:rPr>
      <w:rFonts w:ascii="Times New Roman" w:eastAsia="Times New Roman" w:hAnsi="Times New Roman" w:cs="Times New Roman"/>
      <w:szCs w:val="24"/>
    </w:rPr>
  </w:style>
  <w:style w:type="paragraph" w:customStyle="1" w:styleId="3CBD5A742C28424DA5172AD252E32316">
    <w:name w:val="3CBD5A742C28424DA5172AD252E32316"/>
    <w:rsid w:val="004D0794"/>
    <w:rPr>
      <w:lang w:val="en-US" w:eastAsia="ja-JP"/>
    </w:rPr>
  </w:style>
  <w:style w:type="paragraph" w:styleId="NoSpacing">
    <w:name w:val="No Spacing"/>
    <w:link w:val="NoSpacingChar"/>
    <w:uiPriority w:val="1"/>
    <w:qFormat/>
    <w:rsid w:val="00DA535D"/>
    <w:pPr>
      <w:spacing w:after="0" w:line="240" w:lineRule="auto"/>
    </w:pPr>
    <w:rPr>
      <w:lang w:val="en-US" w:eastAsia="ja-JP"/>
    </w:rPr>
  </w:style>
  <w:style w:type="character" w:customStyle="1" w:styleId="NoSpacingChar">
    <w:name w:val="No Spacing Char"/>
    <w:basedOn w:val="DefaultParagraphFont"/>
    <w:link w:val="NoSpacing"/>
    <w:uiPriority w:val="1"/>
    <w:rsid w:val="00DA535D"/>
    <w:rPr>
      <w:lang w:val="en-US" w:eastAsia="ja-JP"/>
    </w:rPr>
  </w:style>
  <w:style w:type="character" w:styleId="Hyperlink">
    <w:name w:val="Hyperlink"/>
    <w:basedOn w:val="DefaultParagraphFont"/>
    <w:uiPriority w:val="99"/>
    <w:unhideWhenUsed/>
    <w:rsid w:val="002B59B8"/>
    <w:rPr>
      <w:color w:val="0000FF" w:themeColor="hyperlink"/>
      <w:u w:val="single"/>
    </w:rPr>
  </w:style>
  <w:style w:type="character" w:customStyle="1" w:styleId="Heading1Char">
    <w:name w:val="Heading 1 Char"/>
    <w:basedOn w:val="DefaultParagraphFont"/>
    <w:link w:val="Heading1"/>
    <w:uiPriority w:val="9"/>
    <w:rsid w:val="00EE735A"/>
    <w:rPr>
      <w:rFonts w:ascii="Arial" w:eastAsia="Times New Roman" w:hAnsi="Arial" w:cs="Arial"/>
      <w:b/>
      <w:color w:val="8DC63F"/>
      <w:sz w:val="44"/>
      <w:szCs w:val="44"/>
    </w:rPr>
  </w:style>
  <w:style w:type="character" w:customStyle="1" w:styleId="Heading2Char">
    <w:name w:val="Heading 2 Char"/>
    <w:basedOn w:val="DefaultParagraphFont"/>
    <w:link w:val="Heading2"/>
    <w:uiPriority w:val="9"/>
    <w:rsid w:val="00EE735A"/>
    <w:rPr>
      <w:rFonts w:ascii="Arial" w:eastAsia="Times New Roman" w:hAnsi="Arial" w:cs="Arial"/>
      <w:b/>
      <w:color w:val="8DC63F"/>
      <w:sz w:val="28"/>
      <w:szCs w:val="28"/>
    </w:rPr>
  </w:style>
  <w:style w:type="paragraph" w:styleId="Title">
    <w:name w:val="Title"/>
    <w:basedOn w:val="Normal"/>
    <w:next w:val="Normal"/>
    <w:link w:val="TitleChar"/>
    <w:uiPriority w:val="10"/>
    <w:qFormat/>
    <w:rsid w:val="00E007C0"/>
    <w:pPr>
      <w:pBdr>
        <w:bottom w:val="single" w:sz="18" w:space="18" w:color="92D050"/>
      </w:pBdr>
    </w:pPr>
    <w:rPr>
      <w:rFonts w:ascii="Arial" w:hAnsi="Arial" w:cs="Arial"/>
      <w:color w:val="808080" w:themeColor="background1" w:themeShade="80"/>
      <w:sz w:val="72"/>
      <w:szCs w:val="72"/>
    </w:rPr>
  </w:style>
  <w:style w:type="character" w:customStyle="1" w:styleId="TitleChar">
    <w:name w:val="Title Char"/>
    <w:basedOn w:val="DefaultParagraphFont"/>
    <w:link w:val="Title"/>
    <w:uiPriority w:val="10"/>
    <w:rsid w:val="00E007C0"/>
    <w:rPr>
      <w:rFonts w:ascii="Arial" w:hAnsi="Arial" w:cs="Arial"/>
      <w:color w:val="808080" w:themeColor="background1" w:themeShade="80"/>
      <w:sz w:val="72"/>
      <w:szCs w:val="72"/>
    </w:rPr>
  </w:style>
  <w:style w:type="table" w:styleId="TableGrid">
    <w:name w:val="Table Grid"/>
    <w:basedOn w:val="TableNormal"/>
    <w:uiPriority w:val="59"/>
    <w:rsid w:val="00D4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A5F2E"/>
    <w:rPr>
      <w:rFonts w:asciiTheme="majorHAnsi" w:eastAsiaTheme="majorEastAsia" w:hAnsiTheme="majorHAnsi" w:cstheme="majorBidi"/>
      <w:b/>
      <w:bCs/>
      <w:color w:val="4F81BD" w:themeColor="accent1"/>
      <w:sz w:val="26"/>
      <w:lang w:eastAsia="en-US"/>
    </w:rPr>
  </w:style>
  <w:style w:type="paragraph" w:styleId="BodyText">
    <w:name w:val="Body Text"/>
    <w:basedOn w:val="Normal"/>
    <w:link w:val="BodyTextChar"/>
    <w:uiPriority w:val="99"/>
    <w:unhideWhenUsed/>
    <w:rsid w:val="003A5F2E"/>
    <w:pPr>
      <w:spacing w:after="120"/>
    </w:pPr>
    <w:rPr>
      <w:rFonts w:eastAsia="Calibri" w:cs="Times New Roman"/>
      <w:sz w:val="26"/>
      <w:lang w:eastAsia="en-US"/>
    </w:rPr>
  </w:style>
  <w:style w:type="character" w:customStyle="1" w:styleId="BodyTextChar">
    <w:name w:val="Body Text Char"/>
    <w:basedOn w:val="DefaultParagraphFont"/>
    <w:link w:val="BodyText"/>
    <w:uiPriority w:val="99"/>
    <w:rsid w:val="003A5F2E"/>
    <w:rPr>
      <w:rFonts w:ascii="Helvetica Neue" w:eastAsia="Calibri" w:hAnsi="Helvetica Neue" w:cs="Times New Roman"/>
      <w:sz w:val="26"/>
      <w:lang w:eastAsia="en-US"/>
    </w:rPr>
  </w:style>
  <w:style w:type="character" w:styleId="IntenseEmphasis">
    <w:name w:val="Intense Emphasis"/>
    <w:uiPriority w:val="21"/>
    <w:qFormat/>
    <w:rsid w:val="003A5F2E"/>
    <w:rPr>
      <w:b/>
      <w:bCs/>
      <w:i/>
      <w:iCs/>
      <w:color w:val="4F81BD"/>
    </w:rPr>
  </w:style>
  <w:style w:type="paragraph" w:styleId="ListParagraph">
    <w:name w:val="List Paragraph"/>
    <w:basedOn w:val="Normal"/>
    <w:uiPriority w:val="34"/>
    <w:qFormat/>
    <w:rsid w:val="003A5F2E"/>
    <w:pPr>
      <w:ind w:left="720"/>
      <w:contextualSpacing/>
    </w:pPr>
    <w:rPr>
      <w:rFonts w:eastAsia="Calibri" w:cs="Times New Roman"/>
      <w:sz w:val="26"/>
      <w:lang w:eastAsia="en-US"/>
    </w:rPr>
  </w:style>
  <w:style w:type="character" w:styleId="FollowedHyperlink">
    <w:name w:val="FollowedHyperlink"/>
    <w:basedOn w:val="DefaultParagraphFont"/>
    <w:uiPriority w:val="99"/>
    <w:semiHidden/>
    <w:unhideWhenUsed/>
    <w:rsid w:val="00EB0EC9"/>
    <w:rPr>
      <w:color w:val="800080" w:themeColor="followedHyperlink"/>
      <w:u w:val="single"/>
    </w:rPr>
  </w:style>
  <w:style w:type="character" w:styleId="CommentReference">
    <w:name w:val="annotation reference"/>
    <w:basedOn w:val="DefaultParagraphFont"/>
    <w:uiPriority w:val="99"/>
    <w:semiHidden/>
    <w:unhideWhenUsed/>
    <w:rsid w:val="00A2587C"/>
    <w:rPr>
      <w:sz w:val="16"/>
      <w:szCs w:val="16"/>
    </w:rPr>
  </w:style>
  <w:style w:type="paragraph" w:styleId="CommentText">
    <w:name w:val="annotation text"/>
    <w:basedOn w:val="Normal"/>
    <w:link w:val="CommentTextChar"/>
    <w:uiPriority w:val="99"/>
    <w:semiHidden/>
    <w:unhideWhenUsed/>
    <w:rsid w:val="00A2587C"/>
    <w:rPr>
      <w:sz w:val="20"/>
      <w:szCs w:val="20"/>
    </w:rPr>
  </w:style>
  <w:style w:type="character" w:customStyle="1" w:styleId="CommentTextChar">
    <w:name w:val="Comment Text Char"/>
    <w:basedOn w:val="DefaultParagraphFont"/>
    <w:link w:val="CommentText"/>
    <w:uiPriority w:val="99"/>
    <w:semiHidden/>
    <w:rsid w:val="00A2587C"/>
    <w:rPr>
      <w:rFonts w:ascii="Helvetica Neue" w:hAnsi="Helvetica Neue"/>
      <w:b/>
      <w:sz w:val="20"/>
      <w:szCs w:val="20"/>
    </w:rPr>
  </w:style>
  <w:style w:type="paragraph" w:styleId="CommentSubject">
    <w:name w:val="annotation subject"/>
    <w:basedOn w:val="CommentText"/>
    <w:next w:val="CommentText"/>
    <w:link w:val="CommentSubjectChar"/>
    <w:uiPriority w:val="99"/>
    <w:semiHidden/>
    <w:unhideWhenUsed/>
    <w:rsid w:val="00A2587C"/>
    <w:rPr>
      <w:bCs/>
    </w:rPr>
  </w:style>
  <w:style w:type="character" w:customStyle="1" w:styleId="CommentSubjectChar">
    <w:name w:val="Comment Subject Char"/>
    <w:basedOn w:val="CommentTextChar"/>
    <w:link w:val="CommentSubject"/>
    <w:uiPriority w:val="99"/>
    <w:semiHidden/>
    <w:rsid w:val="00A2587C"/>
    <w:rPr>
      <w:rFonts w:ascii="Helvetica Neue" w:hAnsi="Helvetica Neue"/>
      <w:b/>
      <w:bCs/>
      <w:sz w:val="20"/>
      <w:szCs w:val="20"/>
    </w:rPr>
  </w:style>
  <w:style w:type="character" w:customStyle="1" w:styleId="UnresolvedMention">
    <w:name w:val="Unresolved Mention"/>
    <w:basedOn w:val="DefaultParagraphFont"/>
    <w:uiPriority w:val="99"/>
    <w:semiHidden/>
    <w:unhideWhenUsed/>
    <w:rsid w:val="0035407E"/>
    <w:rPr>
      <w:color w:val="808080"/>
      <w:shd w:val="clear" w:color="auto" w:fill="E6E6E6"/>
    </w:rPr>
  </w:style>
  <w:style w:type="paragraph" w:styleId="TOCHeading">
    <w:name w:val="TOC Heading"/>
    <w:basedOn w:val="Heading1"/>
    <w:next w:val="Normal"/>
    <w:uiPriority w:val="39"/>
    <w:unhideWhenUsed/>
    <w:qFormat/>
    <w:rsid w:val="00372BC8"/>
    <w:pPr>
      <w:keepLines/>
      <w:spacing w:before="240" w:after="0" w:line="259" w:lineRule="auto"/>
      <w:ind w:right="0"/>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372BC8"/>
    <w:pPr>
      <w:spacing w:after="100"/>
    </w:pPr>
  </w:style>
  <w:style w:type="paragraph" w:styleId="TOC2">
    <w:name w:val="toc 2"/>
    <w:basedOn w:val="Normal"/>
    <w:next w:val="Normal"/>
    <w:autoRedefine/>
    <w:uiPriority w:val="39"/>
    <w:unhideWhenUsed/>
    <w:rsid w:val="00372B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96368">
      <w:bodyDiv w:val="1"/>
      <w:marLeft w:val="0"/>
      <w:marRight w:val="0"/>
      <w:marTop w:val="0"/>
      <w:marBottom w:val="0"/>
      <w:divBdr>
        <w:top w:val="none" w:sz="0" w:space="0" w:color="auto"/>
        <w:left w:val="none" w:sz="0" w:space="0" w:color="auto"/>
        <w:bottom w:val="none" w:sz="0" w:space="0" w:color="auto"/>
        <w:right w:val="none" w:sz="0" w:space="0" w:color="auto"/>
      </w:divBdr>
    </w:div>
    <w:div w:id="961114324">
      <w:bodyDiv w:val="1"/>
      <w:marLeft w:val="0"/>
      <w:marRight w:val="0"/>
      <w:marTop w:val="0"/>
      <w:marBottom w:val="0"/>
      <w:divBdr>
        <w:top w:val="none" w:sz="0" w:space="0" w:color="auto"/>
        <w:left w:val="none" w:sz="0" w:space="0" w:color="auto"/>
        <w:bottom w:val="none" w:sz="0" w:space="0" w:color="auto"/>
        <w:right w:val="none" w:sz="0" w:space="0" w:color="auto"/>
      </w:divBdr>
    </w:div>
    <w:div w:id="1087266281">
      <w:bodyDiv w:val="1"/>
      <w:marLeft w:val="0"/>
      <w:marRight w:val="0"/>
      <w:marTop w:val="0"/>
      <w:marBottom w:val="0"/>
      <w:divBdr>
        <w:top w:val="none" w:sz="0" w:space="0" w:color="auto"/>
        <w:left w:val="none" w:sz="0" w:space="0" w:color="auto"/>
        <w:bottom w:val="none" w:sz="0" w:space="0" w:color="auto"/>
        <w:right w:val="none" w:sz="0" w:space="0" w:color="auto"/>
      </w:divBdr>
    </w:div>
    <w:div w:id="1348946086">
      <w:bodyDiv w:val="1"/>
      <w:marLeft w:val="0"/>
      <w:marRight w:val="0"/>
      <w:marTop w:val="0"/>
      <w:marBottom w:val="0"/>
      <w:divBdr>
        <w:top w:val="none" w:sz="0" w:space="0" w:color="auto"/>
        <w:left w:val="none" w:sz="0" w:space="0" w:color="auto"/>
        <w:bottom w:val="none" w:sz="0" w:space="0" w:color="auto"/>
        <w:right w:val="none" w:sz="0" w:space="0" w:color="auto"/>
      </w:divBdr>
    </w:div>
    <w:div w:id="1400516705">
      <w:bodyDiv w:val="1"/>
      <w:marLeft w:val="0"/>
      <w:marRight w:val="0"/>
      <w:marTop w:val="0"/>
      <w:marBottom w:val="0"/>
      <w:divBdr>
        <w:top w:val="none" w:sz="0" w:space="0" w:color="auto"/>
        <w:left w:val="none" w:sz="0" w:space="0" w:color="auto"/>
        <w:bottom w:val="none" w:sz="0" w:space="0" w:color="auto"/>
        <w:right w:val="none" w:sz="0" w:space="0" w:color="auto"/>
      </w:divBdr>
    </w:div>
    <w:div w:id="1702434636">
      <w:bodyDiv w:val="1"/>
      <w:marLeft w:val="0"/>
      <w:marRight w:val="0"/>
      <w:marTop w:val="0"/>
      <w:marBottom w:val="0"/>
      <w:divBdr>
        <w:top w:val="none" w:sz="0" w:space="0" w:color="auto"/>
        <w:left w:val="none" w:sz="0" w:space="0" w:color="auto"/>
        <w:bottom w:val="none" w:sz="0" w:space="0" w:color="auto"/>
        <w:right w:val="none" w:sz="0" w:space="0" w:color="auto"/>
      </w:divBdr>
    </w:div>
    <w:div w:id="179031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winnservices.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gov.uk/maternity-pay-leav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ushpin">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D3FC8-B1C8-4CD8-8F9D-A32E95D9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7815</Words>
  <Characters>44551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WINNS Services Staff Handbook</vt:lpstr>
    </vt:vector>
  </TitlesOfParts>
  <Company>Microsoft</Company>
  <LinksUpToDate>false</LinksUpToDate>
  <CharactersWithSpaces>52262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WINNS Services Staff Handbook</dc:title>
  <dc:creator>Sue Crow</dc:creator>
  <cp:lastModifiedBy>Chris Stebbing</cp:lastModifiedBy>
  <cp:revision>4</cp:revision>
  <cp:lastPrinted>2018-04-09T10:40:00Z</cp:lastPrinted>
  <dcterms:created xsi:type="dcterms:W3CDTF">2018-04-09T10:37:00Z</dcterms:created>
  <dcterms:modified xsi:type="dcterms:W3CDTF">2018-04-09T10:40:00Z</dcterms:modified>
</cp:coreProperties>
</file>